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CD1BB4" w:rsidRPr="00977F6B" w:rsidRDefault="005913FF" w:rsidP="006D7E76">
      <w:pPr>
        <w:tabs>
          <w:tab w:val="left" w:pos="567"/>
        </w:tabs>
        <w:spacing w:line="360" w:lineRule="auto"/>
        <w:jc w:val="center"/>
        <w:rPr>
          <w:rFonts w:ascii="Calisto MT" w:hAnsi="Calisto MT" w:cs="Times New Roman"/>
          <w:b/>
          <w:color w:val="3446A2"/>
          <w:sz w:val="20"/>
          <w:szCs w:val="20"/>
        </w:rPr>
      </w:pPr>
      <w:r w:rsidRPr="00977F6B">
        <w:rPr>
          <w:rFonts w:ascii="Calisto MT" w:hAnsi="Calisto MT" w:cs="Times New Roman"/>
          <w:b/>
          <w:color w:val="3446A2"/>
          <w:sz w:val="28"/>
          <w:szCs w:val="28"/>
        </w:rPr>
        <w:t>REKOMENDACIJOS MOKYTOJ</w:t>
      </w:r>
      <w:r w:rsidRPr="00977F6B">
        <w:rPr>
          <w:rFonts w:ascii="Times New Roman" w:hAnsi="Times New Roman" w:cs="Times New Roman"/>
          <w:b/>
          <w:color w:val="3446A2"/>
          <w:sz w:val="28"/>
          <w:szCs w:val="28"/>
        </w:rPr>
        <w:t>Ų</w:t>
      </w:r>
      <w:r w:rsidRPr="00977F6B">
        <w:rPr>
          <w:rFonts w:ascii="Calisto MT" w:hAnsi="Calisto MT" w:cs="Times New Roman"/>
          <w:b/>
          <w:color w:val="3446A2"/>
          <w:sz w:val="28"/>
          <w:szCs w:val="28"/>
        </w:rPr>
        <w:t xml:space="preserve"> PAD</w:t>
      </w:r>
      <w:r w:rsidRPr="00977F6B">
        <w:rPr>
          <w:rFonts w:ascii="Times New Roman" w:hAnsi="Times New Roman" w:cs="Times New Roman"/>
          <w:b/>
          <w:color w:val="3446A2"/>
          <w:sz w:val="28"/>
          <w:szCs w:val="28"/>
        </w:rPr>
        <w:t>Ė</w:t>
      </w:r>
      <w:r w:rsidRPr="00977F6B">
        <w:rPr>
          <w:rFonts w:ascii="Calisto MT" w:hAnsi="Calisto MT" w:cs="Times New Roman"/>
          <w:b/>
          <w:color w:val="3446A2"/>
          <w:sz w:val="28"/>
          <w:szCs w:val="28"/>
        </w:rPr>
        <w:t>J</w:t>
      </w:r>
      <w:r w:rsidRPr="00977F6B">
        <w:rPr>
          <w:rFonts w:ascii="Times New Roman" w:hAnsi="Times New Roman" w:cs="Times New Roman"/>
          <w:b/>
          <w:color w:val="3446A2"/>
          <w:sz w:val="28"/>
          <w:szCs w:val="28"/>
        </w:rPr>
        <w:t>Ė</w:t>
      </w:r>
      <w:r w:rsidRPr="00977F6B">
        <w:rPr>
          <w:rFonts w:ascii="Calisto MT" w:hAnsi="Calisto MT" w:cs="Times New Roman"/>
          <w:b/>
          <w:color w:val="3446A2"/>
          <w:sz w:val="28"/>
          <w:szCs w:val="28"/>
        </w:rPr>
        <w:t>JAMS, KAIP PAD</w:t>
      </w:r>
      <w:r w:rsidRPr="00977F6B">
        <w:rPr>
          <w:rFonts w:ascii="Times New Roman" w:hAnsi="Times New Roman" w:cs="Times New Roman"/>
          <w:b/>
          <w:color w:val="3446A2"/>
          <w:sz w:val="28"/>
          <w:szCs w:val="28"/>
        </w:rPr>
        <w:t>Ė</w:t>
      </w:r>
      <w:r w:rsidRPr="00977F6B">
        <w:rPr>
          <w:rFonts w:ascii="Calisto MT" w:hAnsi="Calisto MT" w:cs="Times New Roman"/>
          <w:b/>
          <w:color w:val="3446A2"/>
          <w:sz w:val="28"/>
          <w:szCs w:val="28"/>
        </w:rPr>
        <w:t>TI MOKINIAMS, TURINTIEMS KLAUSOS SUTRIKIM</w:t>
      </w:r>
      <w:r w:rsidRPr="00977F6B">
        <w:rPr>
          <w:rFonts w:ascii="Times New Roman" w:hAnsi="Times New Roman" w:cs="Times New Roman"/>
          <w:b/>
          <w:color w:val="3446A2"/>
          <w:sz w:val="28"/>
          <w:szCs w:val="28"/>
        </w:rPr>
        <w:t>Ą</w:t>
      </w:r>
      <w:r w:rsidR="006D7E76" w:rsidRPr="00977F6B">
        <w:rPr>
          <w:rFonts w:ascii="Calisto MT" w:hAnsi="Calisto MT" w:cs="Times New Roman"/>
          <w:b/>
          <w:color w:val="3446A2"/>
          <w:sz w:val="28"/>
          <w:szCs w:val="28"/>
        </w:rPr>
        <w:t xml:space="preserve"> </w:t>
      </w:r>
    </w:p>
    <w:p w:rsidR="006D7E76" w:rsidRPr="00977F6B" w:rsidRDefault="006D7E76" w:rsidP="006D7E76">
      <w:pPr>
        <w:tabs>
          <w:tab w:val="left" w:pos="567"/>
        </w:tabs>
        <w:spacing w:line="360" w:lineRule="auto"/>
        <w:jc w:val="center"/>
        <w:rPr>
          <w:rFonts w:ascii="Calisto MT" w:hAnsi="Calisto MT" w:cs="Times New Roman"/>
          <w:b/>
          <w:color w:val="3446A2"/>
          <w:sz w:val="20"/>
          <w:szCs w:val="20"/>
        </w:rPr>
      </w:pPr>
    </w:p>
    <w:p w:rsidR="005913FF" w:rsidRPr="00977F6B" w:rsidRDefault="005913FF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Calisto MT" w:hAnsi="Calisto MT" w:cs="Times New Roman"/>
          <w:sz w:val="24"/>
          <w:szCs w:val="24"/>
        </w:rPr>
      </w:pPr>
      <w:r w:rsidRPr="00977F6B">
        <w:rPr>
          <w:rFonts w:ascii="Calisto MT" w:hAnsi="Calisto MT" w:cs="Times New Roman"/>
          <w:sz w:val="24"/>
          <w:szCs w:val="24"/>
        </w:rPr>
        <w:t>Bendradarbiaukite su pedagogais ugdan</w:t>
      </w:r>
      <w:r w:rsidRPr="00977F6B">
        <w:rPr>
          <w:rFonts w:ascii="Times New Roman" w:hAnsi="Times New Roman" w:cs="Times New Roman"/>
          <w:sz w:val="24"/>
          <w:szCs w:val="24"/>
        </w:rPr>
        <w:t>č</w:t>
      </w:r>
      <w:r w:rsidRPr="00977F6B">
        <w:rPr>
          <w:rFonts w:ascii="Calisto MT" w:hAnsi="Calisto MT" w:cs="Times New Roman"/>
          <w:sz w:val="24"/>
          <w:szCs w:val="24"/>
        </w:rPr>
        <w:t>iais mokin</w:t>
      </w:r>
      <w:r w:rsidRPr="00977F6B">
        <w:rPr>
          <w:rFonts w:ascii="Times New Roman" w:hAnsi="Times New Roman" w:cs="Times New Roman"/>
          <w:sz w:val="24"/>
          <w:szCs w:val="24"/>
        </w:rPr>
        <w:t>į</w:t>
      </w:r>
      <w:r w:rsidRPr="00977F6B">
        <w:rPr>
          <w:rFonts w:ascii="Calisto MT" w:hAnsi="Calisto MT" w:cs="Times New Roman"/>
          <w:sz w:val="24"/>
          <w:szCs w:val="24"/>
        </w:rPr>
        <w:t>.</w:t>
      </w:r>
    </w:p>
    <w:p w:rsidR="005913FF" w:rsidRPr="00977F6B" w:rsidRDefault="005913FF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Calisto MT" w:hAnsi="Calisto MT" w:cs="Times New Roman"/>
          <w:sz w:val="24"/>
          <w:szCs w:val="24"/>
        </w:rPr>
      </w:pPr>
      <w:r w:rsidRPr="00977F6B">
        <w:rPr>
          <w:rFonts w:ascii="Calisto MT" w:hAnsi="Calisto MT" w:cs="Times New Roman"/>
          <w:sz w:val="24"/>
          <w:szCs w:val="24"/>
        </w:rPr>
        <w:t xml:space="preserve">Paaiškinkite </w:t>
      </w:r>
      <w:r w:rsidRPr="00977F6B">
        <w:rPr>
          <w:rFonts w:ascii="Calisto MT" w:hAnsi="Calisto MT" w:cs="Times New Roman"/>
          <w:iCs/>
          <w:sz w:val="24"/>
          <w:szCs w:val="24"/>
        </w:rPr>
        <w:t xml:space="preserve">mokytojo skirtas </w:t>
      </w:r>
      <w:r w:rsidRPr="00977F6B">
        <w:rPr>
          <w:rFonts w:ascii="Calisto MT" w:hAnsi="Calisto MT" w:cs="Times New Roman"/>
          <w:sz w:val="24"/>
          <w:szCs w:val="24"/>
        </w:rPr>
        <w:t>u</w:t>
      </w:r>
      <w:r w:rsidRPr="00977F6B">
        <w:rPr>
          <w:rFonts w:ascii="Times New Roman" w:hAnsi="Times New Roman" w:cs="Times New Roman"/>
          <w:sz w:val="24"/>
          <w:szCs w:val="24"/>
        </w:rPr>
        <w:t>ž</w:t>
      </w:r>
      <w:r w:rsidRPr="00977F6B">
        <w:rPr>
          <w:rFonts w:ascii="Calisto MT" w:hAnsi="Calisto MT" w:cs="Times New Roman"/>
          <w:sz w:val="24"/>
          <w:szCs w:val="24"/>
        </w:rPr>
        <w:t>duotis ir pad</w:t>
      </w:r>
      <w:r w:rsidRPr="00977F6B">
        <w:rPr>
          <w:rFonts w:ascii="Times New Roman" w:hAnsi="Times New Roman" w:cs="Times New Roman"/>
          <w:sz w:val="24"/>
          <w:szCs w:val="24"/>
        </w:rPr>
        <w:t>ė</w:t>
      </w:r>
      <w:r w:rsidRPr="00977F6B">
        <w:rPr>
          <w:rFonts w:ascii="Calisto MT" w:hAnsi="Calisto MT" w:cs="Times New Roman"/>
          <w:sz w:val="24"/>
          <w:szCs w:val="24"/>
        </w:rPr>
        <w:t>kite</w:t>
      </w:r>
      <w:r w:rsidRPr="00977F6B">
        <w:rPr>
          <w:rFonts w:ascii="Calisto MT" w:hAnsi="Calisto MT" w:cs="Calisto MT"/>
          <w:sz w:val="24"/>
          <w:szCs w:val="24"/>
        </w:rPr>
        <w:t> </w:t>
      </w:r>
      <w:r w:rsidRPr="00977F6B">
        <w:rPr>
          <w:rFonts w:ascii="Calisto MT" w:hAnsi="Calisto MT" w:cs="Times New Roman"/>
          <w:sz w:val="24"/>
          <w:szCs w:val="24"/>
        </w:rPr>
        <w:t>jas atlikti.</w:t>
      </w:r>
    </w:p>
    <w:p w:rsidR="005913FF" w:rsidRPr="00977F6B" w:rsidRDefault="005913FF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sitikinkite, ar mok</w:t>
      </w:r>
      <w:r w:rsidR="00CD1BB4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inys suprato perskaityt</w:t>
      </w:r>
      <w:r w:rsidR="00CD1BB4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="00CD1BB4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tekst</w:t>
      </w:r>
      <w:r w:rsidR="00CD1BB4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/u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duot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, </w:t>
      </w:r>
      <w:r w:rsidR="00582FF9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paklausdami jo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“apie k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ia para</w:t>
      </w:r>
      <w:r w:rsidRPr="00977F6B">
        <w:rPr>
          <w:rFonts w:ascii="Calisto MT" w:eastAsia="Times New Roman" w:hAnsi="Calisto MT" w:cs="Calisto MT"/>
          <w:color w:val="000000"/>
          <w:sz w:val="24"/>
          <w:szCs w:val="24"/>
          <w:lang w:eastAsia="lt-LT"/>
        </w:rPr>
        <w:t>š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yta?</w:t>
      </w:r>
      <w:r w:rsidRPr="00977F6B">
        <w:rPr>
          <w:rFonts w:ascii="Calisto MT" w:eastAsia="Times New Roman" w:hAnsi="Calisto MT" w:cs="Calisto MT"/>
          <w:color w:val="000000"/>
          <w:sz w:val="24"/>
          <w:szCs w:val="24"/>
          <w:lang w:eastAsia="lt-LT"/>
        </w:rPr>
        <w:t>”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arba </w:t>
      </w:r>
      <w:r w:rsidRPr="00977F6B">
        <w:rPr>
          <w:rFonts w:ascii="Calisto MT" w:eastAsia="Times New Roman" w:hAnsi="Calisto MT" w:cs="Calisto MT"/>
          <w:color w:val="000000"/>
          <w:sz w:val="24"/>
          <w:szCs w:val="24"/>
          <w:lang w:eastAsia="lt-LT"/>
        </w:rPr>
        <w:t>„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k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dabar darysi?</w:t>
      </w:r>
      <w:r w:rsidRPr="00977F6B">
        <w:rPr>
          <w:rFonts w:ascii="Calisto MT" w:eastAsia="Times New Roman" w:hAnsi="Calisto MT" w:cs="Calisto MT"/>
          <w:color w:val="000000"/>
          <w:sz w:val="24"/>
          <w:szCs w:val="24"/>
          <w:lang w:eastAsia="lt-LT"/>
        </w:rPr>
        <w:t>“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.</w:t>
      </w:r>
    </w:p>
    <w:p w:rsidR="005913FF" w:rsidRPr="00977F6B" w:rsidRDefault="00582FF9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Kai mokinys skaito,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skatinkite naudoti teksto </w:t>
      </w:r>
      <w:r w:rsidR="005913FF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ymekl</w:t>
      </w:r>
      <w:r w:rsidR="005913FF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ar skaitymo juost</w:t>
      </w:r>
      <w:r w:rsidR="005913FF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.</w:t>
      </w:r>
    </w:p>
    <w:p w:rsidR="005913FF" w:rsidRPr="00977F6B" w:rsidRDefault="00582FF9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Pad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kite iliustruodami ar </w:t>
      </w:r>
      <w:proofErr w:type="spellStart"/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schemati</w:t>
      </w:r>
      <w:r w:rsidRPr="00977F6B">
        <w:rPr>
          <w:rFonts w:ascii="Calisto MT" w:eastAsia="Times New Roman" w:hAnsi="Calisto MT" w:cs="Calisto MT"/>
          <w:color w:val="000000"/>
          <w:sz w:val="24"/>
          <w:szCs w:val="24"/>
          <w:lang w:eastAsia="lt-LT"/>
        </w:rPr>
        <w:t>š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kai</w:t>
      </w:r>
      <w:proofErr w:type="spellEnd"/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pavaizduodami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teksto turin</w:t>
      </w:r>
      <w:r w:rsidR="005913FF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, ne</w:t>
      </w:r>
      <w:r w:rsidR="005913FF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inomus/neai</w:t>
      </w:r>
      <w:r w:rsidR="005913FF" w:rsidRPr="00977F6B">
        <w:rPr>
          <w:rFonts w:ascii="Calisto MT" w:eastAsia="Times New Roman" w:hAnsi="Calisto MT" w:cs="Calisto MT"/>
          <w:color w:val="000000"/>
          <w:sz w:val="24"/>
          <w:szCs w:val="24"/>
          <w:lang w:eastAsia="lt-LT"/>
        </w:rPr>
        <w:t>š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kius </w:t>
      </w:r>
      <w:r w:rsidR="005913FF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od</w:t>
      </w:r>
      <w:r w:rsidR="005913FF"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ius,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mokykite tai daryti ir mokin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="005913FF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.</w:t>
      </w:r>
    </w:p>
    <w:p w:rsidR="005913FF" w:rsidRPr="00977F6B" w:rsidRDefault="005913FF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Pad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kite atlikti u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duot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pagal sudaryt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schema, plan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, veikl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simbolius ar pavyzd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.</w:t>
      </w:r>
    </w:p>
    <w:p w:rsidR="005913FF" w:rsidRPr="00977F6B" w:rsidRDefault="005913FF" w:rsidP="00E14499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Pad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kite naudotis atramine med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iaga: raidynu, taisykli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aplankalais, schemomis ir pan.</w:t>
      </w:r>
      <w:r w:rsidRPr="00977F6B">
        <w:rPr>
          <w:rFonts w:ascii="Calisto MT" w:eastAsia="Times New Roman" w:hAnsi="Calisto MT" w:cs="Calisto MT"/>
          <w:color w:val="000000"/>
          <w:sz w:val="24"/>
          <w:szCs w:val="24"/>
          <w:lang w:eastAsia="lt-LT"/>
        </w:rPr>
        <w:t> </w:t>
      </w:r>
    </w:p>
    <w:p w:rsidR="005913FF" w:rsidRPr="00977F6B" w:rsidRDefault="005913FF" w:rsidP="00E14499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Mokykite </w:t>
      </w:r>
      <w:r w:rsidR="00582FF9"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pasidaryti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, skatinkite ir leiskite naudotis </w:t>
      </w:r>
      <w:proofErr w:type="spellStart"/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atmintukais</w:t>
      </w:r>
      <w:proofErr w:type="spellEnd"/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.</w:t>
      </w:r>
    </w:p>
    <w:p w:rsidR="006D7E76" w:rsidRPr="00977F6B" w:rsidRDefault="006D7E76" w:rsidP="00E14499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Jei mokinys atlieka visas mokytojo paskirtas u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duotis, leiskite jam pasirinkti m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gstam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</w:t>
      </w:r>
      <w:bookmarkStart w:id="0" w:name="_GoBack"/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veikl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ar pails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ti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U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duo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č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i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instruk</w:t>
      </w:r>
      <w:r w:rsidR="00582FF9"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cijas pateikite kuo trumpesnes ar 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dalimis.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Kalb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kite </w:t>
      </w:r>
      <w:r w:rsidR="00582FF9"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su mokiniu 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normaliu tempu ir garsu.</w:t>
      </w:r>
    </w:p>
    <w:p w:rsidR="005913FF" w:rsidRPr="00977F6B" w:rsidRDefault="005913FF" w:rsidP="00582FF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odynas mokiniui turi 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ū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ti gerai 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inomas.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Pateik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informacij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, u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dav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klausim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, neskub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kite gauti atsakym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, palaukite. 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Jei mokiniui sunku kalb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ti, papra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ykite, kad nupie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tai, k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perskait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(pvz., pateikt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pie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ini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serij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, schemas ir pan.).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Pad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kite mokiniui vesti ne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inom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s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vok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odyn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l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į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.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Skatinkite mokin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į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kalb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ti: atsakyti 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į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mokytojo klausimus, papra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yti pagalbos, bendrauti su klas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s draugai ir pan.</w:t>
      </w:r>
    </w:p>
    <w:bookmarkEnd w:id="0"/>
    <w:p w:rsidR="005913FF" w:rsidRPr="00977F6B" w:rsidRDefault="005913FF" w:rsidP="00E14499">
      <w:pPr>
        <w:pStyle w:val="Sraopastraipa"/>
        <w:numPr>
          <w:ilvl w:val="0"/>
          <w:numId w:val="2"/>
        </w:numPr>
        <w:tabs>
          <w:tab w:val="left" w:pos="0"/>
          <w:tab w:val="left" w:pos="567"/>
        </w:tabs>
        <w:spacing w:after="0" w:line="360" w:lineRule="auto"/>
        <w:ind w:left="0" w:firstLine="0"/>
        <w:contextualSpacing/>
        <w:jc w:val="both"/>
        <w:rPr>
          <w:rFonts w:ascii="Calisto MT" w:eastAsia="Times New Roman" w:hAnsi="Calisto MT" w:cs="Times New Roman"/>
          <w:bCs/>
          <w:sz w:val="24"/>
        </w:rPr>
      </w:pPr>
      <w:r w:rsidRPr="00977F6B">
        <w:rPr>
          <w:rFonts w:ascii="Calisto MT" w:eastAsia="Times New Roman" w:hAnsi="Calisto MT" w:cs="Times New Roman"/>
          <w:bCs/>
          <w:sz w:val="24"/>
        </w:rPr>
        <w:t>Stenkit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s sunkiai girdimus </w:t>
      </w:r>
      <w:r w:rsidRPr="00977F6B">
        <w:rPr>
          <w:rFonts w:ascii="Times New Roman" w:eastAsia="Times New Roman" w:hAnsi="Times New Roman" w:cs="Times New Roman"/>
          <w:bCs/>
          <w:sz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</w:rPr>
        <w:t>od</w:t>
      </w:r>
      <w:r w:rsidRPr="00977F6B">
        <w:rPr>
          <w:rFonts w:ascii="Times New Roman" w:eastAsia="Times New Roman" w:hAnsi="Times New Roman" w:cs="Times New Roman"/>
          <w:bCs/>
          <w:sz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ius ar </w:t>
      </w:r>
      <w:r w:rsidRPr="00977F6B">
        <w:rPr>
          <w:rFonts w:ascii="Times New Roman" w:eastAsia="Times New Roman" w:hAnsi="Times New Roman" w:cs="Times New Roman"/>
          <w:bCs/>
          <w:sz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</w:rPr>
        <w:t>od</w:t>
      </w:r>
      <w:r w:rsidRPr="00977F6B">
        <w:rPr>
          <w:rFonts w:ascii="Times New Roman" w:eastAsia="Times New Roman" w:hAnsi="Times New Roman" w:cs="Times New Roman"/>
          <w:bCs/>
          <w:sz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</w:rPr>
        <w:t>io dalis (prie</w:t>
      </w:r>
      <w:r w:rsidRPr="00977F6B">
        <w:rPr>
          <w:rFonts w:ascii="Calisto MT" w:eastAsia="Times New Roman" w:hAnsi="Calisto MT" w:cs="Calisto MT"/>
          <w:bCs/>
          <w:sz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</w:rPr>
        <w:t>d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>lius, priesagas, gal</w:t>
      </w:r>
      <w:r w:rsidRPr="00977F6B">
        <w:rPr>
          <w:rFonts w:ascii="Times New Roman" w:eastAsia="Times New Roman" w:hAnsi="Times New Roman" w:cs="Times New Roman"/>
          <w:bCs/>
          <w:sz w:val="24"/>
        </w:rPr>
        <w:t>ū</w:t>
      </w:r>
      <w:r w:rsidRPr="00977F6B">
        <w:rPr>
          <w:rFonts w:ascii="Calisto MT" w:eastAsia="Times New Roman" w:hAnsi="Calisto MT" w:cs="Times New Roman"/>
          <w:bCs/>
          <w:sz w:val="24"/>
        </w:rPr>
        <w:t>nes, nekir</w:t>
      </w:r>
      <w:r w:rsidRPr="00977F6B">
        <w:rPr>
          <w:rFonts w:ascii="Times New Roman" w:eastAsia="Times New Roman" w:hAnsi="Times New Roman" w:cs="Times New Roman"/>
          <w:bCs/>
          <w:sz w:val="24"/>
        </w:rPr>
        <w:t>č</w:t>
      </w:r>
      <w:r w:rsidRPr="00977F6B">
        <w:rPr>
          <w:rFonts w:ascii="Calisto MT" w:eastAsia="Times New Roman" w:hAnsi="Calisto MT" w:cs="Times New Roman"/>
          <w:bCs/>
          <w:sz w:val="24"/>
        </w:rPr>
        <w:t>iuotus skiemenis) i</w:t>
      </w:r>
      <w:r w:rsidRPr="00977F6B">
        <w:rPr>
          <w:rFonts w:ascii="Calisto MT" w:eastAsia="Times New Roman" w:hAnsi="Calisto MT" w:cs="Calisto MT"/>
          <w:bCs/>
          <w:sz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</w:rPr>
        <w:t>skirti balsu, pir</w:t>
      </w:r>
      <w:r w:rsidRPr="00977F6B">
        <w:rPr>
          <w:rFonts w:ascii="Calisto MT" w:eastAsia="Times New Roman" w:hAnsi="Calisto MT" w:cs="Calisto MT"/>
          <w:bCs/>
          <w:sz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</w:rPr>
        <w:t>t</w:t>
      </w:r>
      <w:r w:rsidRPr="00977F6B">
        <w:rPr>
          <w:rFonts w:ascii="Times New Roman" w:eastAsia="Times New Roman" w:hAnsi="Times New Roman" w:cs="Times New Roman"/>
          <w:bCs/>
          <w:sz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 ab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>c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le ar vaizdine priemone. </w:t>
      </w:r>
    </w:p>
    <w:p w:rsidR="00E14499" w:rsidRPr="00977F6B" w:rsidRDefault="005913FF" w:rsidP="00E1449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Jei vaikas kalba netaisyklingai (netaria gal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ū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ni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arba jas taria netaisyklingai, painioja gimines, vienaskait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su daugiskaita ir pan.) netaisykite jo kalbos nuolat, bet pakartokite taisyklingai, kad vaikas gird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.</w:t>
      </w:r>
    </w:p>
    <w:p w:rsidR="00CD1BB4" w:rsidRPr="00977F6B" w:rsidRDefault="00CD1BB4" w:rsidP="00CD1BB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Atminkite, kad  jei vaikas skaito, jis neb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ū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tinai ir ne visada supranta skaitom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tekst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. </w:t>
      </w:r>
    </w:p>
    <w:p w:rsidR="00CD1BB4" w:rsidRPr="00977F6B" w:rsidRDefault="00CD1BB4" w:rsidP="00582FF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Atminkite, kad jei vaikas girdi, jis neb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ū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tinai ir ne visada supranta girdim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j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informacij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.</w:t>
      </w:r>
    </w:p>
    <w:p w:rsidR="006D7E76" w:rsidRPr="00977F6B" w:rsidRDefault="006D7E76" w:rsidP="006D7E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Calisto MT" w:eastAsia="Times New Roman" w:hAnsi="Calisto MT" w:cs="Times New Roman"/>
          <w:bCs/>
          <w:sz w:val="24"/>
          <w:szCs w:val="24"/>
          <w:lang w:eastAsia="lt-LT"/>
        </w:rPr>
      </w:pP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Hipersaitas"/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lastRenderedPageBreak/>
        <w:t xml:space="preserve">Jei vaikui sunkiai sekasi 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odin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kalba, naudokite pir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ab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c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l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. Ji pad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s vaikui mokantis 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od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ius, ra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ant, skaitant:</w:t>
      </w:r>
    </w:p>
    <w:p w:rsidR="005913FF" w:rsidRPr="00977F6B" w:rsidRDefault="005913FF" w:rsidP="00E1449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hAnsi="Calisto MT" w:cs="Times New Roman"/>
          <w:noProof/>
          <w:sz w:val="24"/>
          <w:szCs w:val="24"/>
          <w:lang w:eastAsia="lt-LT"/>
        </w:rPr>
        <w:drawing>
          <wp:inline distT="0" distB="0" distL="0" distR="0" wp14:anchorId="756542B1" wp14:editId="48BC7C62">
            <wp:extent cx="3295650" cy="4152900"/>
            <wp:effectExtent l="0" t="0" r="0" b="0"/>
            <wp:docPr id="1" name="Paveikslėlis 1" descr="LGK pirštų abėcėlė – Lietuvių gestų kalbos instit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K pirštų abėcėlė – Lietuvių gestų kalbos institu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75" cy="41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FF" w:rsidRPr="00977F6B" w:rsidRDefault="005913FF" w:rsidP="00E1449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Calisto MT" w:eastAsia="Times New Roman" w:hAnsi="Calisto MT" w:cs="Times New Roman"/>
          <w:bCs/>
          <w:i/>
          <w:sz w:val="20"/>
          <w:szCs w:val="20"/>
        </w:rPr>
      </w:pPr>
      <w:r w:rsidRPr="00977F6B">
        <w:rPr>
          <w:rFonts w:ascii="Calisto MT" w:eastAsia="Times New Roman" w:hAnsi="Calisto MT" w:cs="Times New Roman"/>
          <w:bCs/>
          <w:i/>
          <w:sz w:val="20"/>
          <w:szCs w:val="20"/>
        </w:rPr>
        <w:t>Šaltinis: (</w:t>
      </w:r>
      <w:hyperlink r:id="rId7" w:history="1">
        <w:r w:rsidRPr="00977F6B">
          <w:rPr>
            <w:rStyle w:val="Hipersaitas"/>
            <w:rFonts w:ascii="Calisto MT" w:eastAsia="Times New Roman" w:hAnsi="Calisto MT" w:cs="Times New Roman"/>
            <w:bCs/>
            <w:i/>
            <w:sz w:val="20"/>
            <w:szCs w:val="20"/>
          </w:rPr>
          <w:t>https://www.lgki.lt/metodine-medziaga/lgk-pirstu-abecele/</w:t>
        </w:r>
      </w:hyperlink>
      <w:r w:rsidRPr="00977F6B">
        <w:rPr>
          <w:rFonts w:ascii="Calisto MT" w:eastAsia="Times New Roman" w:hAnsi="Calisto MT" w:cs="Times New Roman"/>
          <w:bCs/>
          <w:i/>
          <w:sz w:val="20"/>
          <w:szCs w:val="20"/>
        </w:rPr>
        <w:t>)</w:t>
      </w:r>
    </w:p>
    <w:p w:rsidR="00CD1BB4" w:rsidRPr="00977F6B" w:rsidRDefault="00CD1BB4" w:rsidP="00E1449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Calisto MT" w:eastAsia="Times New Roman" w:hAnsi="Calisto MT" w:cs="Times New Roman"/>
          <w:bCs/>
          <w:i/>
          <w:sz w:val="20"/>
          <w:szCs w:val="20"/>
        </w:rPr>
      </w:pP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Jei vaikas, nekalba, lietuvi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kalbos 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odynas yra labai skurdus </w:t>
      </w:r>
      <w:r w:rsidRPr="00977F6B">
        <w:rPr>
          <w:rFonts w:ascii="Calisto MT" w:eastAsia="Times New Roman" w:hAnsi="Calisto MT" w:cs="Calisto MT"/>
          <w:bCs/>
          <w:sz w:val="24"/>
          <w:szCs w:val="24"/>
          <w:lang w:eastAsia="lt-LT"/>
        </w:rPr>
        <w:t>–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pasitelkite gest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kalb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, kad vaikas gal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>t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  <w:lang w:eastAsia="lt-LT"/>
        </w:rPr>
        <w:t xml:space="preserve"> bendrauti ir mokytis.</w:t>
      </w:r>
    </w:p>
    <w:p w:rsidR="005913FF" w:rsidRPr="00977F6B" w:rsidRDefault="005913FF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Calisto MT" w:hAnsi="Calisto MT" w:cs="Times New Roman"/>
          <w:sz w:val="24"/>
          <w:szCs w:val="24"/>
        </w:rPr>
      </w:pPr>
      <w:r w:rsidRPr="00977F6B">
        <w:rPr>
          <w:rFonts w:ascii="Calisto MT" w:hAnsi="Calisto MT" w:cs="Times New Roman"/>
          <w:sz w:val="24"/>
          <w:szCs w:val="24"/>
        </w:rPr>
        <w:t>Pad</w:t>
      </w:r>
      <w:r w:rsidRPr="00977F6B">
        <w:rPr>
          <w:rFonts w:ascii="Times New Roman" w:hAnsi="Times New Roman" w:cs="Times New Roman"/>
          <w:sz w:val="24"/>
          <w:szCs w:val="24"/>
        </w:rPr>
        <w:t>ė</w:t>
      </w:r>
      <w:r w:rsidRPr="00977F6B">
        <w:rPr>
          <w:rFonts w:ascii="Calisto MT" w:hAnsi="Calisto MT" w:cs="Times New Roman"/>
          <w:sz w:val="24"/>
          <w:szCs w:val="24"/>
        </w:rPr>
        <w:t>kite tinkamai naudotis ugdymui skirta technika ir mokymo priemon</w:t>
      </w:r>
      <w:r w:rsidRPr="00977F6B">
        <w:rPr>
          <w:rFonts w:ascii="Times New Roman" w:hAnsi="Times New Roman" w:cs="Times New Roman"/>
          <w:sz w:val="24"/>
          <w:szCs w:val="24"/>
        </w:rPr>
        <w:t>ė</w:t>
      </w:r>
      <w:r w:rsidRPr="00977F6B">
        <w:rPr>
          <w:rFonts w:ascii="Calisto MT" w:hAnsi="Calisto MT" w:cs="Times New Roman"/>
          <w:sz w:val="24"/>
          <w:szCs w:val="24"/>
        </w:rPr>
        <w:t>mis.</w:t>
      </w:r>
    </w:p>
    <w:p w:rsidR="005913FF" w:rsidRPr="00977F6B" w:rsidRDefault="005913FF" w:rsidP="00E14499">
      <w:pPr>
        <w:pStyle w:val="Sraopastraipa"/>
        <w:numPr>
          <w:ilvl w:val="0"/>
          <w:numId w:val="2"/>
        </w:numPr>
        <w:tabs>
          <w:tab w:val="left" w:pos="0"/>
          <w:tab w:val="left" w:pos="567"/>
        </w:tabs>
        <w:spacing w:after="200" w:line="360" w:lineRule="auto"/>
        <w:ind w:left="0" w:firstLine="0"/>
        <w:contextualSpacing/>
        <w:jc w:val="both"/>
        <w:rPr>
          <w:rFonts w:ascii="Calisto MT" w:eastAsia="Times New Roman" w:hAnsi="Calisto MT" w:cs="Times New Roman"/>
          <w:bCs/>
          <w:sz w:val="24"/>
        </w:rPr>
      </w:pPr>
      <w:r w:rsidRPr="00977F6B">
        <w:rPr>
          <w:rFonts w:ascii="Calisto MT" w:eastAsia="Times New Roman" w:hAnsi="Calisto MT" w:cs="Times New Roman"/>
          <w:bCs/>
          <w:sz w:val="24"/>
        </w:rPr>
        <w:t>Pad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kite pasikeisti klausos aparato arba </w:t>
      </w:r>
      <w:proofErr w:type="spellStart"/>
      <w:r w:rsidRPr="00977F6B">
        <w:rPr>
          <w:rFonts w:ascii="Calisto MT" w:eastAsia="Times New Roman" w:hAnsi="Calisto MT" w:cs="Times New Roman"/>
          <w:bCs/>
          <w:sz w:val="24"/>
        </w:rPr>
        <w:t>kochlearinio</w:t>
      </w:r>
      <w:proofErr w:type="spellEnd"/>
      <w:r w:rsidRPr="00977F6B">
        <w:rPr>
          <w:rFonts w:ascii="Calisto MT" w:eastAsia="Times New Roman" w:hAnsi="Calisto MT" w:cs="Times New Roman"/>
          <w:bCs/>
          <w:sz w:val="24"/>
        </w:rPr>
        <w:t xml:space="preserve"> </w:t>
      </w:r>
      <w:proofErr w:type="spellStart"/>
      <w:r w:rsidRPr="00977F6B">
        <w:rPr>
          <w:rFonts w:ascii="Calisto MT" w:eastAsia="Times New Roman" w:hAnsi="Calisto MT" w:cs="Times New Roman"/>
          <w:bCs/>
          <w:sz w:val="24"/>
        </w:rPr>
        <w:t>implanto</w:t>
      </w:r>
      <w:proofErr w:type="spellEnd"/>
      <w:r w:rsidRPr="00977F6B">
        <w:rPr>
          <w:rFonts w:ascii="Calisto MT" w:eastAsia="Times New Roman" w:hAnsi="Calisto MT" w:cs="Times New Roman"/>
          <w:bCs/>
          <w:sz w:val="24"/>
        </w:rPr>
        <w:t xml:space="preserve"> (KI) elementus.</w:t>
      </w:r>
    </w:p>
    <w:p w:rsidR="005913FF" w:rsidRPr="00977F6B" w:rsidRDefault="005913FF" w:rsidP="00E14499">
      <w:pPr>
        <w:pStyle w:val="Sraopastraipa"/>
        <w:numPr>
          <w:ilvl w:val="0"/>
          <w:numId w:val="2"/>
        </w:numPr>
        <w:tabs>
          <w:tab w:val="left" w:pos="0"/>
          <w:tab w:val="left" w:pos="567"/>
        </w:tabs>
        <w:spacing w:after="200" w:line="360" w:lineRule="auto"/>
        <w:ind w:left="0" w:firstLine="0"/>
        <w:contextualSpacing/>
        <w:jc w:val="both"/>
        <w:rPr>
          <w:rFonts w:ascii="Calisto MT" w:eastAsia="Times New Roman" w:hAnsi="Calisto MT" w:cs="Times New Roman"/>
          <w:bCs/>
          <w:sz w:val="24"/>
        </w:rPr>
      </w:pPr>
      <w:r w:rsidRPr="00977F6B">
        <w:rPr>
          <w:rFonts w:ascii="Calisto MT" w:eastAsia="Times New Roman" w:hAnsi="Calisto MT" w:cs="Times New Roman"/>
          <w:bCs/>
          <w:sz w:val="24"/>
        </w:rPr>
        <w:t>Jei vaikas turi vien</w:t>
      </w:r>
      <w:r w:rsidRPr="00977F6B">
        <w:rPr>
          <w:rFonts w:ascii="Times New Roman" w:eastAsia="Times New Roman" w:hAnsi="Times New Roman" w:cs="Times New Roman"/>
          <w:bCs/>
          <w:sz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 (KI) ar klausos aparat</w:t>
      </w:r>
      <w:r w:rsidRPr="00977F6B">
        <w:rPr>
          <w:rFonts w:ascii="Times New Roman" w:eastAsia="Times New Roman" w:hAnsi="Times New Roman" w:cs="Times New Roman"/>
          <w:bCs/>
          <w:sz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</w:rPr>
        <w:t>, stenkit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>s kalb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>ti i</w:t>
      </w:r>
      <w:r w:rsidRPr="00977F6B">
        <w:rPr>
          <w:rFonts w:ascii="Calisto MT" w:eastAsia="Times New Roman" w:hAnsi="Calisto MT" w:cs="Calisto MT"/>
          <w:bCs/>
          <w:sz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 tos pus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>s, kurioje yra KI procesorius ar aparatas.</w:t>
      </w:r>
    </w:p>
    <w:p w:rsidR="005913FF" w:rsidRPr="00977F6B" w:rsidRDefault="005913FF" w:rsidP="00E14499">
      <w:pPr>
        <w:pStyle w:val="Sraopastraipa"/>
        <w:numPr>
          <w:ilvl w:val="0"/>
          <w:numId w:val="2"/>
        </w:numPr>
        <w:tabs>
          <w:tab w:val="left" w:pos="0"/>
          <w:tab w:val="left" w:pos="567"/>
        </w:tabs>
        <w:spacing w:after="200" w:line="360" w:lineRule="auto"/>
        <w:ind w:left="0" w:firstLine="0"/>
        <w:contextualSpacing/>
        <w:jc w:val="both"/>
        <w:rPr>
          <w:rFonts w:ascii="Calisto MT" w:eastAsia="Times New Roman" w:hAnsi="Calisto MT" w:cs="Times New Roman"/>
          <w:bCs/>
          <w:sz w:val="24"/>
        </w:rPr>
      </w:pPr>
      <w:r w:rsidRPr="00977F6B">
        <w:rPr>
          <w:rFonts w:ascii="Calisto MT" w:eastAsia="Times New Roman" w:hAnsi="Calisto MT" w:cs="Times New Roman"/>
          <w:bCs/>
          <w:sz w:val="24"/>
        </w:rPr>
        <w:t>Vienu metu klas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>je turi kalb</w:t>
      </w:r>
      <w:r w:rsidRPr="00977F6B">
        <w:rPr>
          <w:rFonts w:ascii="Times New Roman" w:eastAsia="Times New Roman" w:hAnsi="Times New Roman" w:cs="Times New Roman"/>
          <w:bCs/>
          <w:sz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</w:rPr>
        <w:t xml:space="preserve">ti vienas </w:t>
      </w:r>
      <w:r w:rsidRPr="00977F6B">
        <w:rPr>
          <w:rFonts w:ascii="Times New Roman" w:eastAsia="Times New Roman" w:hAnsi="Times New Roman" w:cs="Times New Roman"/>
          <w:bCs/>
          <w:sz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</w:rPr>
        <w:t>mogus.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Klas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je mokinys turi gerai matyti J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ū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s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veid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ir gird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ti Jus.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Atminkite, kad skaityti iš l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ū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p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ų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yra sud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tinga, jei 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viesos 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altinis yra u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pad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j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jo nugaros.</w:t>
      </w:r>
    </w:p>
    <w:p w:rsidR="005913FF" w:rsidRPr="00977F6B" w:rsidRDefault="005913FF" w:rsidP="00E14499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textAlignment w:val="baseline"/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</w:pP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Atsi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velgiant 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 xml:space="preserve"> mokinio geb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jimus, palaipsniui ma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inkite pagalbos teikim</w:t>
      </w:r>
      <w:r w:rsidRPr="00977F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977F6B">
        <w:rPr>
          <w:rFonts w:ascii="Calisto MT" w:eastAsia="Times New Roman" w:hAnsi="Calisto MT" w:cs="Times New Roman"/>
          <w:color w:val="000000"/>
          <w:sz w:val="24"/>
          <w:szCs w:val="24"/>
          <w:lang w:eastAsia="lt-LT"/>
        </w:rPr>
        <w:t>.</w:t>
      </w:r>
    </w:p>
    <w:p w:rsidR="005913FF" w:rsidRPr="00977F6B" w:rsidRDefault="005913FF" w:rsidP="00E14499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977F6B">
        <w:rPr>
          <w:rFonts w:ascii="Calisto MT" w:eastAsia="Times New Roman" w:hAnsi="Calisto MT" w:cs="Times New Roman"/>
          <w:bCs/>
          <w:sz w:val="24"/>
          <w:szCs w:val="24"/>
        </w:rPr>
        <w:t>Stiprinkite mokinio pasitik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jim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 xml:space="preserve"> savo j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ė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gomis, skatinkite jo savaranki</w:t>
      </w:r>
      <w:r w:rsidRPr="00977F6B">
        <w:rPr>
          <w:rFonts w:ascii="Calisto MT" w:eastAsia="Times New Roman" w:hAnsi="Calisto MT" w:cs="Calisto MT"/>
          <w:bCs/>
          <w:sz w:val="24"/>
          <w:szCs w:val="24"/>
        </w:rPr>
        <w:t>š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kum</w:t>
      </w:r>
      <w:r w:rsidRPr="00977F6B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977F6B">
        <w:rPr>
          <w:rFonts w:ascii="Calisto MT" w:eastAsia="Times New Roman" w:hAnsi="Calisto MT" w:cs="Times New Roman"/>
          <w:bCs/>
          <w:sz w:val="24"/>
          <w:szCs w:val="24"/>
        </w:rPr>
        <w:t>.</w:t>
      </w:r>
    </w:p>
    <w:p w:rsidR="006D7E76" w:rsidRPr="00977F6B" w:rsidRDefault="005913FF" w:rsidP="006D7E76">
      <w:pPr>
        <w:pStyle w:val="Sraopastraipa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Calisto MT" w:hAnsi="Calisto MT" w:cs="Times New Roman"/>
          <w:noProof/>
          <w:sz w:val="24"/>
        </w:rPr>
      </w:pPr>
      <w:r w:rsidRPr="00977F6B">
        <w:rPr>
          <w:rFonts w:ascii="Calisto MT" w:hAnsi="Calisto MT" w:cs="Times New Roman"/>
          <w:noProof/>
          <w:sz w:val="24"/>
        </w:rPr>
        <w:t>Pagirkite mokin</w:t>
      </w:r>
      <w:r w:rsidRPr="00977F6B">
        <w:rPr>
          <w:rFonts w:ascii="Times New Roman" w:hAnsi="Times New Roman" w:cs="Times New Roman"/>
          <w:noProof/>
          <w:sz w:val="24"/>
        </w:rPr>
        <w:t>į</w:t>
      </w:r>
      <w:r w:rsidRPr="00977F6B">
        <w:rPr>
          <w:rFonts w:ascii="Calisto MT" w:hAnsi="Calisto MT" w:cs="Times New Roman"/>
          <w:noProof/>
          <w:sz w:val="24"/>
        </w:rPr>
        <w:t xml:space="preserve"> net u</w:t>
      </w:r>
      <w:r w:rsidRPr="00977F6B">
        <w:rPr>
          <w:rFonts w:ascii="Times New Roman" w:hAnsi="Times New Roman" w:cs="Times New Roman"/>
          <w:noProof/>
          <w:sz w:val="24"/>
        </w:rPr>
        <w:t>ž</w:t>
      </w:r>
      <w:r w:rsidRPr="00977F6B">
        <w:rPr>
          <w:rFonts w:ascii="Calisto MT" w:hAnsi="Calisto MT" w:cs="Times New Roman"/>
          <w:noProof/>
          <w:sz w:val="24"/>
        </w:rPr>
        <w:t xml:space="preserve"> menkiauis</w:t>
      </w:r>
      <w:r w:rsidRPr="00977F6B">
        <w:rPr>
          <w:rFonts w:ascii="Times New Roman" w:hAnsi="Times New Roman" w:cs="Times New Roman"/>
          <w:noProof/>
          <w:sz w:val="24"/>
        </w:rPr>
        <w:t>ą</w:t>
      </w:r>
      <w:r w:rsidRPr="00977F6B">
        <w:rPr>
          <w:rFonts w:ascii="Calisto MT" w:hAnsi="Calisto MT" w:cs="Times New Roman"/>
          <w:noProof/>
          <w:sz w:val="24"/>
        </w:rPr>
        <w:t xml:space="preserve"> pa</w:t>
      </w:r>
      <w:r w:rsidRPr="00977F6B">
        <w:rPr>
          <w:rFonts w:ascii="Times New Roman" w:hAnsi="Times New Roman" w:cs="Times New Roman"/>
          <w:noProof/>
          <w:sz w:val="24"/>
        </w:rPr>
        <w:t>ž</w:t>
      </w:r>
      <w:r w:rsidRPr="00977F6B">
        <w:rPr>
          <w:rFonts w:ascii="Calisto MT" w:hAnsi="Calisto MT" w:cs="Times New Roman"/>
          <w:noProof/>
          <w:sz w:val="24"/>
        </w:rPr>
        <w:t>ang</w:t>
      </w:r>
      <w:r w:rsidRPr="00977F6B">
        <w:rPr>
          <w:rFonts w:ascii="Times New Roman" w:hAnsi="Times New Roman" w:cs="Times New Roman"/>
          <w:noProof/>
          <w:sz w:val="24"/>
        </w:rPr>
        <w:t>ą</w:t>
      </w:r>
      <w:r w:rsidRPr="00977F6B">
        <w:rPr>
          <w:rFonts w:ascii="Calisto MT" w:hAnsi="Calisto MT" w:cs="Times New Roman"/>
          <w:noProof/>
          <w:sz w:val="24"/>
        </w:rPr>
        <w:t>.</w:t>
      </w:r>
    </w:p>
    <w:p w:rsidR="00CD1BB4" w:rsidRPr="00A347AD" w:rsidRDefault="00CD1BB4" w:rsidP="00CD1BB4">
      <w:pPr>
        <w:pStyle w:val="Sraopastraipa"/>
        <w:numPr>
          <w:ilvl w:val="0"/>
          <w:numId w:val="0"/>
        </w:numPr>
        <w:tabs>
          <w:tab w:val="left" w:pos="567"/>
        </w:tabs>
        <w:spacing w:line="360" w:lineRule="auto"/>
        <w:ind w:left="-1134"/>
        <w:jc w:val="both"/>
        <w:rPr>
          <w:rFonts w:ascii="Times New Roman" w:hAnsi="Times New Roman" w:cs="Times New Roman"/>
          <w:noProof/>
          <w:sz w:val="24"/>
        </w:rPr>
      </w:pPr>
      <w:r w:rsidRPr="00095AA7">
        <w:rPr>
          <w:rStyle w:val="Hipersaitas"/>
          <w:bCs/>
          <w:noProof/>
          <w:color w:val="F79646" w:themeColor="accent6"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0E9DC" wp14:editId="60287DBA">
                <wp:simplePos x="0" y="0"/>
                <wp:positionH relativeFrom="column">
                  <wp:posOffset>3034665</wp:posOffset>
                </wp:positionH>
                <wp:positionV relativeFrom="paragraph">
                  <wp:posOffset>89535</wp:posOffset>
                </wp:positionV>
                <wp:extent cx="3362325" cy="828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B4" w:rsidRPr="006D7E76" w:rsidRDefault="00CD1BB4" w:rsidP="00CD1BB4">
                            <w:pPr>
                              <w:spacing w:after="0" w:line="240" w:lineRule="auto"/>
                              <w:ind w:right="-36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3446A2"/>
                                <w:sz w:val="28"/>
                                <w:szCs w:val="28"/>
                              </w:rPr>
                            </w:pPr>
                            <w:r w:rsidRPr="006D7E76">
                              <w:rPr>
                                <w:rFonts w:ascii="Times New Roman" w:hAnsi="Times New Roman" w:cs="Times New Roman"/>
                                <w:iCs/>
                                <w:color w:val="3446A2"/>
                                <w:sz w:val="28"/>
                                <w:szCs w:val="28"/>
                              </w:rPr>
                              <w:t xml:space="preserve">Parengė </w:t>
                            </w:r>
                            <w:r w:rsidRPr="006D7E76">
                              <w:rPr>
                                <w:rStyle w:val="normaltextrun"/>
                                <w:rFonts w:ascii="Times New Roman" w:hAnsi="Times New Roman" w:cs="Times New Roman"/>
                                <w:color w:val="3446A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specialioji pedagogė Laura </w:t>
                            </w:r>
                            <w:proofErr w:type="spellStart"/>
                            <w:r w:rsidRPr="006D7E76">
                              <w:rPr>
                                <w:rStyle w:val="normaltextrun"/>
                                <w:rFonts w:ascii="Times New Roman" w:hAnsi="Times New Roman" w:cs="Times New Roman"/>
                                <w:color w:val="3446A2"/>
                                <w:sz w:val="28"/>
                                <w:szCs w:val="28"/>
                              </w:rPr>
                              <w:t>Šližienė</w:t>
                            </w:r>
                            <w:proofErr w:type="spellEnd"/>
                          </w:p>
                          <w:p w:rsidR="00CD1BB4" w:rsidRPr="006D7E76" w:rsidRDefault="00CD1BB4" w:rsidP="00CD1BB4">
                            <w:pPr>
                              <w:spacing w:after="0" w:line="240" w:lineRule="auto"/>
                              <w:ind w:right="-36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3446A2"/>
                              </w:rPr>
                            </w:pPr>
                            <w:r w:rsidRPr="006D7E76">
                              <w:rPr>
                                <w:rFonts w:ascii="Times New Roman" w:hAnsi="Times New Roman" w:cs="Times New Roman"/>
                                <w:iCs/>
                                <w:color w:val="3446A2"/>
                              </w:rPr>
                              <w:t>Projektas Nr. 09.2.2-ESFA-V-707-03-0001</w:t>
                            </w:r>
                          </w:p>
                          <w:p w:rsidR="00CD1BB4" w:rsidRPr="006D7E76" w:rsidRDefault="00CD1BB4" w:rsidP="00CD1BB4">
                            <w:pPr>
                              <w:spacing w:after="0" w:line="240" w:lineRule="auto"/>
                              <w:ind w:right="-360"/>
                              <w:jc w:val="both"/>
                              <w:rPr>
                                <w:rStyle w:val="Hipersaitas"/>
                                <w:rFonts w:ascii="Times New Roman" w:hAnsi="Times New Roman" w:cs="Times New Roman"/>
                                <w:bCs/>
                                <w:color w:val="3446A2"/>
                              </w:rPr>
                            </w:pPr>
                            <w:r w:rsidRPr="006D7E76">
                              <w:rPr>
                                <w:rFonts w:ascii="Times New Roman" w:hAnsi="Times New Roman" w:cs="Times New Roman"/>
                                <w:iCs/>
                                <w:color w:val="3446A2"/>
                              </w:rPr>
                              <w:t>„Įtraukiojo ugdymo galimybių plėtra, I etapas“</w:t>
                            </w:r>
                          </w:p>
                          <w:p w:rsidR="00CD1BB4" w:rsidRPr="006D7E76" w:rsidRDefault="00CD1BB4" w:rsidP="00CD1BB4">
                            <w:pPr>
                              <w:ind w:right="-360"/>
                              <w:jc w:val="both"/>
                              <w:rPr>
                                <w:rFonts w:ascii="Times New Roman" w:hAnsi="Times New Roman" w:cs="Times New Roman"/>
                                <w:color w:val="3446A2"/>
                              </w:rPr>
                            </w:pPr>
                            <w:r w:rsidRPr="006D7E76">
                              <w:rPr>
                                <w:rFonts w:ascii="Times New Roman" w:hAnsi="Times New Roman" w:cs="Times New Roman"/>
                                <w:color w:val="3446A2"/>
                              </w:rPr>
                              <w:t>Projektą remia Europos socialinis fondas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95pt;margin-top:7.05pt;width:264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" stroked="f">
                <v:textbox>
                  <w:txbxContent>
                    <w:p w:rsidR="00CD1BB4" w:rsidRPr="006D7E76" w:rsidRDefault="00CD1BB4" w:rsidP="00CD1BB4">
                      <w:pPr>
                        <w:spacing w:after="0" w:line="240" w:lineRule="auto"/>
                        <w:ind w:right="-360"/>
                        <w:jc w:val="both"/>
                        <w:rPr>
                          <w:rFonts w:ascii="Times New Roman" w:hAnsi="Times New Roman" w:cs="Times New Roman"/>
                          <w:iCs/>
                          <w:color w:val="3446A2"/>
                          <w:sz w:val="28"/>
                          <w:szCs w:val="28"/>
                        </w:rPr>
                      </w:pPr>
                      <w:r w:rsidRPr="006D7E76">
                        <w:rPr>
                          <w:rFonts w:ascii="Times New Roman" w:hAnsi="Times New Roman" w:cs="Times New Roman"/>
                          <w:iCs/>
                          <w:color w:val="3446A2"/>
                          <w:sz w:val="28"/>
                          <w:szCs w:val="28"/>
                        </w:rPr>
                        <w:t xml:space="preserve">Parengė </w:t>
                      </w:r>
                      <w:r w:rsidRPr="006D7E76">
                        <w:rPr>
                          <w:rStyle w:val="normaltextrun"/>
                          <w:rFonts w:ascii="Times New Roman" w:hAnsi="Times New Roman" w:cs="Times New Roman"/>
                          <w:color w:val="3446A2"/>
                          <w:sz w:val="28"/>
                          <w:szCs w:val="28"/>
                          <w:shd w:val="clear" w:color="auto" w:fill="FFFFFF"/>
                        </w:rPr>
                        <w:t xml:space="preserve">specialioji pedagogė Laura </w:t>
                      </w:r>
                      <w:proofErr w:type="spellStart"/>
                      <w:r w:rsidRPr="006D7E76">
                        <w:rPr>
                          <w:rStyle w:val="normaltextrun"/>
                          <w:rFonts w:ascii="Times New Roman" w:hAnsi="Times New Roman" w:cs="Times New Roman"/>
                          <w:color w:val="3446A2"/>
                          <w:sz w:val="28"/>
                          <w:szCs w:val="28"/>
                        </w:rPr>
                        <w:t>Šližienė</w:t>
                      </w:r>
                      <w:proofErr w:type="spellEnd"/>
                    </w:p>
                    <w:p w:rsidR="00CD1BB4" w:rsidRPr="006D7E76" w:rsidRDefault="00CD1BB4" w:rsidP="00CD1BB4">
                      <w:pPr>
                        <w:spacing w:after="0" w:line="240" w:lineRule="auto"/>
                        <w:ind w:right="-360"/>
                        <w:jc w:val="both"/>
                        <w:rPr>
                          <w:rFonts w:ascii="Times New Roman" w:hAnsi="Times New Roman" w:cs="Times New Roman"/>
                          <w:iCs/>
                          <w:color w:val="3446A2"/>
                        </w:rPr>
                      </w:pPr>
                      <w:r w:rsidRPr="006D7E76">
                        <w:rPr>
                          <w:rFonts w:ascii="Times New Roman" w:hAnsi="Times New Roman" w:cs="Times New Roman"/>
                          <w:iCs/>
                          <w:color w:val="3446A2"/>
                        </w:rPr>
                        <w:t>Projektas Nr. 09.2.2-ESFA-V-707-03-0001</w:t>
                      </w:r>
                    </w:p>
                    <w:p w:rsidR="00CD1BB4" w:rsidRPr="006D7E76" w:rsidRDefault="00CD1BB4" w:rsidP="00CD1BB4">
                      <w:pPr>
                        <w:spacing w:after="0" w:line="240" w:lineRule="auto"/>
                        <w:ind w:right="-360"/>
                        <w:jc w:val="both"/>
                        <w:rPr>
                          <w:rStyle w:val="Hipersaitas"/>
                          <w:rFonts w:ascii="Times New Roman" w:hAnsi="Times New Roman" w:cs="Times New Roman"/>
                          <w:bCs/>
                          <w:color w:val="3446A2"/>
                        </w:rPr>
                      </w:pPr>
                      <w:r w:rsidRPr="006D7E76">
                        <w:rPr>
                          <w:rFonts w:ascii="Times New Roman" w:hAnsi="Times New Roman" w:cs="Times New Roman"/>
                          <w:iCs/>
                          <w:color w:val="3446A2"/>
                        </w:rPr>
                        <w:t>„Įtraukiojo ugdymo galimybių plėtra, I etapas“</w:t>
                      </w:r>
                    </w:p>
                    <w:p w:rsidR="00CD1BB4" w:rsidRPr="006D7E76" w:rsidRDefault="00CD1BB4" w:rsidP="00CD1BB4">
                      <w:pPr>
                        <w:ind w:right="-360"/>
                        <w:jc w:val="both"/>
                        <w:rPr>
                          <w:rFonts w:ascii="Times New Roman" w:hAnsi="Times New Roman" w:cs="Times New Roman"/>
                          <w:color w:val="3446A2"/>
                        </w:rPr>
                      </w:pPr>
                      <w:r w:rsidRPr="006D7E76">
                        <w:rPr>
                          <w:rFonts w:ascii="Times New Roman" w:hAnsi="Times New Roman" w:cs="Times New Roman"/>
                          <w:color w:val="3446A2"/>
                        </w:rPr>
                        <w:t>Projektą remia Europos socialinis fondas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lt-LT"/>
        </w:rPr>
        <w:drawing>
          <wp:inline distT="0" distB="0" distL="0" distR="0" wp14:anchorId="0C6C3C7D" wp14:editId="2F593AD0">
            <wp:extent cx="1581150" cy="79150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t xml:space="preserve">     </w:t>
      </w:r>
      <w:r>
        <w:rPr>
          <w:noProof/>
          <w:lang w:eastAsia="lt-LT"/>
        </w:rPr>
        <w:drawing>
          <wp:inline distT="0" distB="0" distL="0" distR="0" wp14:anchorId="0D320845" wp14:editId="5373F636">
            <wp:extent cx="1724025" cy="6338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91" cy="6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t xml:space="preserve">  </w:t>
      </w:r>
    </w:p>
    <w:sectPr w:rsidR="00CD1BB4" w:rsidRPr="00A347AD" w:rsidSect="00CD1BB4">
      <w:pgSz w:w="11906" w:h="16838"/>
      <w:pgMar w:top="568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247B"/>
      </v:shape>
    </w:pict>
  </w:numPicBullet>
  <w:abstractNum w:abstractNumId="0">
    <w:nsid w:val="112E54D5"/>
    <w:multiLevelType w:val="hybridMultilevel"/>
    <w:tmpl w:val="6B0081A8"/>
    <w:lvl w:ilvl="0" w:tplc="4C8294E8">
      <w:start w:val="1"/>
      <w:numFmt w:val="bullet"/>
      <w:pStyle w:val="Sraopastraipa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A54E8"/>
    <w:multiLevelType w:val="hybridMultilevel"/>
    <w:tmpl w:val="448C01B0"/>
    <w:lvl w:ilvl="0" w:tplc="042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A0B2B"/>
    <w:multiLevelType w:val="hybridMultilevel"/>
    <w:tmpl w:val="65FCFD16"/>
    <w:lvl w:ilvl="0" w:tplc="0427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FF"/>
    <w:rsid w:val="00002559"/>
    <w:rsid w:val="003E7028"/>
    <w:rsid w:val="00582FF9"/>
    <w:rsid w:val="005913FF"/>
    <w:rsid w:val="006D7E76"/>
    <w:rsid w:val="00977F6B"/>
    <w:rsid w:val="00A347AD"/>
    <w:rsid w:val="00CD1BB4"/>
    <w:rsid w:val="00E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13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agrindinistekstas"/>
    <w:uiPriority w:val="34"/>
    <w:qFormat/>
    <w:rsid w:val="005913FF"/>
    <w:pPr>
      <w:numPr>
        <w:numId w:val="1"/>
      </w:numPr>
      <w:tabs>
        <w:tab w:val="num" w:pos="360"/>
        <w:tab w:val="num" w:pos="720"/>
      </w:tabs>
      <w:spacing w:line="240" w:lineRule="auto"/>
      <w:ind w:left="0" w:firstLine="0"/>
    </w:pPr>
    <w:rPr>
      <w:rFonts w:ascii="Calibri" w:eastAsiaTheme="minorEastAsia" w:hAnsi="Calibri" w:cs="Calibri"/>
      <w:sz w:val="20"/>
      <w:szCs w:val="24"/>
    </w:rPr>
  </w:style>
  <w:style w:type="character" w:styleId="Hipersaitas">
    <w:name w:val="Hyperlink"/>
    <w:basedOn w:val="Numatytasispastraiposriftas"/>
    <w:uiPriority w:val="99"/>
    <w:unhideWhenUsed/>
    <w:rsid w:val="005913FF"/>
    <w:rPr>
      <w:rFonts w:ascii="Calibri" w:hAnsi="Calibri" w:cs="Calibri"/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913F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913F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3F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Numatytasispastraiposriftas"/>
    <w:rsid w:val="00CD1BB4"/>
  </w:style>
  <w:style w:type="table" w:styleId="Lentelstinklelis">
    <w:name w:val="Table Grid"/>
    <w:basedOn w:val="prastojilentel"/>
    <w:uiPriority w:val="39"/>
    <w:rsid w:val="00C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13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agrindinistekstas"/>
    <w:uiPriority w:val="34"/>
    <w:qFormat/>
    <w:rsid w:val="005913FF"/>
    <w:pPr>
      <w:numPr>
        <w:numId w:val="1"/>
      </w:numPr>
      <w:tabs>
        <w:tab w:val="num" w:pos="360"/>
        <w:tab w:val="num" w:pos="720"/>
      </w:tabs>
      <w:spacing w:line="240" w:lineRule="auto"/>
      <w:ind w:left="0" w:firstLine="0"/>
    </w:pPr>
    <w:rPr>
      <w:rFonts w:ascii="Calibri" w:eastAsiaTheme="minorEastAsia" w:hAnsi="Calibri" w:cs="Calibri"/>
      <w:sz w:val="20"/>
      <w:szCs w:val="24"/>
    </w:rPr>
  </w:style>
  <w:style w:type="character" w:styleId="Hipersaitas">
    <w:name w:val="Hyperlink"/>
    <w:basedOn w:val="Numatytasispastraiposriftas"/>
    <w:uiPriority w:val="99"/>
    <w:unhideWhenUsed/>
    <w:rsid w:val="005913FF"/>
    <w:rPr>
      <w:rFonts w:ascii="Calibri" w:hAnsi="Calibri" w:cs="Calibri"/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913F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913F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3F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Numatytasispastraiposriftas"/>
    <w:rsid w:val="00CD1BB4"/>
  </w:style>
  <w:style w:type="table" w:styleId="Lentelstinklelis">
    <w:name w:val="Table Grid"/>
    <w:basedOn w:val="prastojilentel"/>
    <w:uiPriority w:val="39"/>
    <w:rsid w:val="00C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lgki.lt/metodine-medziaga/lgk-pirstu-abece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3</cp:revision>
  <dcterms:created xsi:type="dcterms:W3CDTF">2022-06-20T07:20:00Z</dcterms:created>
  <dcterms:modified xsi:type="dcterms:W3CDTF">2022-06-20T07:24:00Z</dcterms:modified>
</cp:coreProperties>
</file>