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94" w:rsidRPr="006F0155" w:rsidRDefault="00D53D94" w:rsidP="00D53D94">
      <w:pPr>
        <w:jc w:val="both"/>
        <w:rPr>
          <w:sz w:val="24"/>
          <w:szCs w:val="24"/>
        </w:rPr>
      </w:pPr>
      <w:r w:rsidRPr="006F0155">
        <w:rPr>
          <w:sz w:val="24"/>
          <w:szCs w:val="24"/>
        </w:rPr>
        <w:tab/>
      </w:r>
      <w:r>
        <w:rPr>
          <w:sz w:val="24"/>
          <w:szCs w:val="24"/>
        </w:rPr>
        <w:tab/>
      </w:r>
      <w:r>
        <w:rPr>
          <w:sz w:val="24"/>
          <w:szCs w:val="24"/>
        </w:rPr>
        <w:tab/>
      </w:r>
      <w:r>
        <w:rPr>
          <w:sz w:val="24"/>
          <w:szCs w:val="24"/>
        </w:rPr>
        <w:tab/>
      </w:r>
      <w:r w:rsidRPr="006F0155">
        <w:rPr>
          <w:sz w:val="24"/>
          <w:szCs w:val="24"/>
        </w:rPr>
        <w:t>PATVIRTINTA</w:t>
      </w:r>
    </w:p>
    <w:p w:rsidR="00D53D94" w:rsidRPr="006F0155" w:rsidRDefault="00D53D94" w:rsidP="00D53D94">
      <w:pPr>
        <w:rPr>
          <w:sz w:val="24"/>
          <w:szCs w:val="24"/>
        </w:rPr>
      </w:pPr>
      <w:r w:rsidRPr="006F0155">
        <w:rPr>
          <w:sz w:val="24"/>
          <w:szCs w:val="24"/>
        </w:rPr>
        <w:t xml:space="preserve"> </w:t>
      </w:r>
      <w:r w:rsidRPr="006F0155">
        <w:rPr>
          <w:sz w:val="24"/>
          <w:szCs w:val="24"/>
        </w:rPr>
        <w:tab/>
      </w:r>
      <w:r w:rsidRPr="006F0155">
        <w:rPr>
          <w:sz w:val="24"/>
          <w:szCs w:val="24"/>
        </w:rPr>
        <w:tab/>
      </w:r>
      <w:r w:rsidRPr="006F0155">
        <w:rPr>
          <w:sz w:val="24"/>
          <w:szCs w:val="24"/>
        </w:rPr>
        <w:tab/>
        <w:t xml:space="preserve">          </w:t>
      </w:r>
      <w:r w:rsidRPr="006F0155">
        <w:rPr>
          <w:sz w:val="24"/>
          <w:szCs w:val="24"/>
        </w:rPr>
        <w:tab/>
        <w:t>Lietuvos kurčiųjų ir neprigirdinčiųjų</w:t>
      </w:r>
    </w:p>
    <w:p w:rsidR="00D53D94" w:rsidRPr="006F0155" w:rsidRDefault="00D53D94" w:rsidP="00D53D94">
      <w:pPr>
        <w:rPr>
          <w:sz w:val="24"/>
          <w:szCs w:val="24"/>
        </w:rPr>
      </w:pPr>
      <w:r w:rsidRPr="006F0155">
        <w:rPr>
          <w:sz w:val="24"/>
          <w:szCs w:val="24"/>
        </w:rPr>
        <w:tab/>
      </w:r>
      <w:r w:rsidRPr="006F0155">
        <w:rPr>
          <w:sz w:val="24"/>
          <w:szCs w:val="24"/>
        </w:rPr>
        <w:tab/>
      </w:r>
      <w:r w:rsidRPr="006F0155">
        <w:rPr>
          <w:sz w:val="24"/>
          <w:szCs w:val="24"/>
        </w:rPr>
        <w:tab/>
        <w:t xml:space="preserve">                   </w:t>
      </w:r>
      <w:r w:rsidRPr="006F0155">
        <w:rPr>
          <w:sz w:val="24"/>
          <w:szCs w:val="24"/>
        </w:rPr>
        <w:tab/>
        <w:t xml:space="preserve">ugdymo centro direktoriaus    </w:t>
      </w:r>
    </w:p>
    <w:p w:rsidR="00D53D94" w:rsidRPr="006F0155" w:rsidRDefault="00D53D94" w:rsidP="00D53D94">
      <w:pPr>
        <w:jc w:val="both"/>
        <w:rPr>
          <w:sz w:val="24"/>
          <w:szCs w:val="24"/>
        </w:rPr>
      </w:pPr>
      <w:r w:rsidRPr="006F0155">
        <w:rPr>
          <w:sz w:val="24"/>
          <w:szCs w:val="24"/>
        </w:rPr>
        <w:t xml:space="preserve">                                                                      </w:t>
      </w:r>
      <w:r w:rsidRPr="006F0155">
        <w:rPr>
          <w:sz w:val="24"/>
          <w:szCs w:val="24"/>
        </w:rPr>
        <w:tab/>
        <w:t>201</w:t>
      </w:r>
      <w:r w:rsidR="00083A93">
        <w:rPr>
          <w:sz w:val="24"/>
          <w:szCs w:val="24"/>
        </w:rPr>
        <w:t xml:space="preserve">7 </w:t>
      </w:r>
      <w:r w:rsidRPr="006F0155">
        <w:rPr>
          <w:sz w:val="24"/>
          <w:szCs w:val="24"/>
        </w:rPr>
        <w:t xml:space="preserve"> m.</w:t>
      </w:r>
      <w:r w:rsidR="00083A93">
        <w:rPr>
          <w:sz w:val="24"/>
          <w:szCs w:val="24"/>
        </w:rPr>
        <w:t xml:space="preserve"> liepos 17</w:t>
      </w:r>
      <w:r w:rsidRPr="006F0155">
        <w:rPr>
          <w:sz w:val="24"/>
          <w:szCs w:val="24"/>
        </w:rPr>
        <w:t xml:space="preserve"> d.  įsakymu Nr. V1-</w:t>
      </w:r>
      <w:r w:rsidR="00083A93">
        <w:rPr>
          <w:sz w:val="24"/>
          <w:szCs w:val="24"/>
        </w:rPr>
        <w:t>69</w:t>
      </w:r>
      <w:r w:rsidRPr="006F0155">
        <w:rPr>
          <w:sz w:val="24"/>
          <w:szCs w:val="24"/>
        </w:rPr>
        <w:t xml:space="preserve">     </w:t>
      </w:r>
    </w:p>
    <w:p w:rsidR="00D53D94" w:rsidRPr="006F0155" w:rsidRDefault="00D53D94" w:rsidP="00D53D94">
      <w:pPr>
        <w:jc w:val="both"/>
        <w:rPr>
          <w:b/>
          <w:sz w:val="24"/>
          <w:szCs w:val="24"/>
        </w:rPr>
      </w:pPr>
      <w:r w:rsidRPr="006F0155">
        <w:rPr>
          <w:sz w:val="24"/>
          <w:szCs w:val="24"/>
        </w:rPr>
        <w:t xml:space="preserve">                                                                                               </w:t>
      </w:r>
    </w:p>
    <w:p w:rsidR="00D53D94" w:rsidRPr="006F0155" w:rsidRDefault="00D53D94" w:rsidP="00D53D94">
      <w:pPr>
        <w:jc w:val="center"/>
        <w:rPr>
          <w:b/>
          <w:sz w:val="24"/>
          <w:szCs w:val="24"/>
        </w:rPr>
      </w:pPr>
      <w:r w:rsidRPr="0092094D">
        <w:rPr>
          <w:b/>
          <w:sz w:val="24"/>
          <w:szCs w:val="24"/>
        </w:rPr>
        <w:t xml:space="preserve">UGDYMO APRŪPINIMO SKYRIAUS VEDĖJO </w:t>
      </w:r>
      <w:r w:rsidRPr="006F0155">
        <w:rPr>
          <w:b/>
          <w:sz w:val="24"/>
          <w:szCs w:val="24"/>
        </w:rPr>
        <w:t>PAREIGYBĖS APRAŠYMAS</w:t>
      </w:r>
    </w:p>
    <w:p w:rsidR="00D53D94" w:rsidRPr="006F0155" w:rsidRDefault="00D53D94" w:rsidP="00D53D94">
      <w:pPr>
        <w:jc w:val="center"/>
        <w:rPr>
          <w:b/>
          <w:sz w:val="24"/>
          <w:szCs w:val="24"/>
        </w:rPr>
      </w:pPr>
    </w:p>
    <w:p w:rsidR="00D53D94" w:rsidRPr="006F0155" w:rsidRDefault="00D53D94" w:rsidP="00D53D94">
      <w:pPr>
        <w:jc w:val="center"/>
        <w:rPr>
          <w:b/>
          <w:sz w:val="24"/>
          <w:szCs w:val="24"/>
        </w:rPr>
      </w:pPr>
      <w:r w:rsidRPr="006F0155">
        <w:rPr>
          <w:b/>
          <w:sz w:val="24"/>
          <w:szCs w:val="24"/>
        </w:rPr>
        <w:t xml:space="preserve">I SKYRIUS </w:t>
      </w:r>
    </w:p>
    <w:p w:rsidR="00D53D94" w:rsidRPr="006F0155" w:rsidRDefault="00D53D94" w:rsidP="00D53D94">
      <w:pPr>
        <w:jc w:val="center"/>
        <w:rPr>
          <w:b/>
          <w:sz w:val="24"/>
          <w:szCs w:val="24"/>
        </w:rPr>
      </w:pPr>
      <w:r w:rsidRPr="006F0155">
        <w:rPr>
          <w:b/>
          <w:sz w:val="24"/>
          <w:szCs w:val="24"/>
        </w:rPr>
        <w:t>PAREIGYBĖ</w:t>
      </w:r>
    </w:p>
    <w:p w:rsidR="00D53D94" w:rsidRPr="006F0155" w:rsidRDefault="00D53D94" w:rsidP="00D53D94">
      <w:pPr>
        <w:jc w:val="center"/>
        <w:rPr>
          <w:sz w:val="24"/>
          <w:szCs w:val="24"/>
        </w:rPr>
      </w:pPr>
    </w:p>
    <w:p w:rsidR="00D53D94" w:rsidRPr="006F0155" w:rsidRDefault="00D53D94" w:rsidP="00D53D94">
      <w:pPr>
        <w:tabs>
          <w:tab w:val="left" w:pos="0"/>
        </w:tabs>
        <w:jc w:val="both"/>
        <w:rPr>
          <w:sz w:val="24"/>
          <w:szCs w:val="24"/>
        </w:rPr>
      </w:pPr>
      <w:r w:rsidRPr="006F0155">
        <w:rPr>
          <w:sz w:val="24"/>
          <w:szCs w:val="24"/>
        </w:rPr>
        <w:tab/>
        <w:t xml:space="preserve">1. </w:t>
      </w:r>
      <w:r w:rsidRPr="002F421B">
        <w:rPr>
          <w:sz w:val="22"/>
          <w:szCs w:val="22"/>
        </w:rPr>
        <w:t>U</w:t>
      </w:r>
      <w:r>
        <w:rPr>
          <w:sz w:val="22"/>
          <w:szCs w:val="22"/>
        </w:rPr>
        <w:t>gdymo aprūpinimo skyriaus vedėjas</w:t>
      </w:r>
      <w:r>
        <w:rPr>
          <w:sz w:val="24"/>
          <w:szCs w:val="24"/>
        </w:rPr>
        <w:t xml:space="preserve"> </w:t>
      </w:r>
      <w:r w:rsidRPr="006F0155">
        <w:rPr>
          <w:b/>
          <w:sz w:val="24"/>
          <w:szCs w:val="24"/>
        </w:rPr>
        <w:t xml:space="preserve"> </w:t>
      </w:r>
      <w:r w:rsidRPr="006F0155">
        <w:rPr>
          <w:sz w:val="24"/>
          <w:szCs w:val="24"/>
        </w:rPr>
        <w:t xml:space="preserve">yra   </w:t>
      </w:r>
      <w:r>
        <w:rPr>
          <w:sz w:val="24"/>
          <w:szCs w:val="24"/>
        </w:rPr>
        <w:t xml:space="preserve">struktūrinių padalinių vadovai ir jų pavaduotojai </w:t>
      </w:r>
      <w:r w:rsidRPr="006F0155">
        <w:rPr>
          <w:sz w:val="24"/>
          <w:szCs w:val="24"/>
        </w:rPr>
        <w:t xml:space="preserve"> grupės  (</w:t>
      </w:r>
      <w:r>
        <w:rPr>
          <w:sz w:val="24"/>
          <w:szCs w:val="24"/>
        </w:rPr>
        <w:t>1345</w:t>
      </w:r>
      <w:r w:rsidRPr="006F0155">
        <w:rPr>
          <w:sz w:val="24"/>
          <w:szCs w:val="24"/>
        </w:rPr>
        <w:t xml:space="preserve"> pogrupio) pareigybė. </w:t>
      </w:r>
    </w:p>
    <w:p w:rsidR="00D53D94" w:rsidRPr="006F0155" w:rsidRDefault="00D53D94" w:rsidP="00D53D94">
      <w:pPr>
        <w:tabs>
          <w:tab w:val="left" w:pos="0"/>
        </w:tabs>
        <w:jc w:val="both"/>
        <w:rPr>
          <w:bCs/>
          <w:color w:val="000000"/>
          <w:sz w:val="24"/>
          <w:szCs w:val="24"/>
        </w:rPr>
      </w:pPr>
      <w:r w:rsidRPr="006F0155">
        <w:rPr>
          <w:bCs/>
          <w:color w:val="000000"/>
          <w:sz w:val="24"/>
          <w:szCs w:val="24"/>
        </w:rPr>
        <w:tab/>
        <w:t>2. Pareigybės  lygis –  A.</w:t>
      </w:r>
    </w:p>
    <w:p w:rsidR="00D53D94" w:rsidRPr="006F0155" w:rsidRDefault="007D5AFA" w:rsidP="00D53D94">
      <w:pPr>
        <w:jc w:val="both"/>
        <w:rPr>
          <w:bCs/>
          <w:color w:val="000000"/>
          <w:sz w:val="24"/>
          <w:szCs w:val="24"/>
        </w:rPr>
      </w:pPr>
      <w:r>
        <w:rPr>
          <w:bCs/>
          <w:color w:val="000000"/>
          <w:sz w:val="24"/>
          <w:szCs w:val="24"/>
        </w:rPr>
        <w:t xml:space="preserve">                  </w:t>
      </w:r>
      <w:r>
        <w:rPr>
          <w:bCs/>
          <w:color w:val="000000"/>
          <w:sz w:val="24"/>
          <w:szCs w:val="24"/>
        </w:rPr>
        <w:tab/>
        <w:t xml:space="preserve">3. </w:t>
      </w:r>
      <w:r w:rsidR="00D53D94" w:rsidRPr="006F0155">
        <w:rPr>
          <w:bCs/>
          <w:color w:val="000000"/>
          <w:sz w:val="24"/>
          <w:szCs w:val="24"/>
        </w:rPr>
        <w:t>Pareigybės pavaldumas –</w:t>
      </w:r>
      <w:r>
        <w:rPr>
          <w:bCs/>
          <w:color w:val="000000"/>
          <w:sz w:val="24"/>
          <w:szCs w:val="24"/>
        </w:rPr>
        <w:t xml:space="preserve"> </w:t>
      </w:r>
      <w:r w:rsidR="00D53D94" w:rsidRPr="006F0155">
        <w:rPr>
          <w:sz w:val="24"/>
          <w:szCs w:val="24"/>
        </w:rPr>
        <w:t>ug</w:t>
      </w:r>
      <w:r w:rsidR="00D53D94">
        <w:rPr>
          <w:sz w:val="24"/>
          <w:szCs w:val="24"/>
        </w:rPr>
        <w:t>dymo aprūpinimo skyriaus vedėjas</w:t>
      </w:r>
      <w:r w:rsidR="00D53D94" w:rsidRPr="00D53D94">
        <w:rPr>
          <w:sz w:val="24"/>
          <w:szCs w:val="24"/>
        </w:rPr>
        <w:t xml:space="preserve"> </w:t>
      </w:r>
      <w:r w:rsidR="00D53D94" w:rsidRPr="006F0155">
        <w:rPr>
          <w:sz w:val="24"/>
          <w:szCs w:val="24"/>
        </w:rPr>
        <w:t>pavaldus</w:t>
      </w:r>
      <w:r w:rsidR="00D53D94">
        <w:rPr>
          <w:sz w:val="24"/>
          <w:szCs w:val="24"/>
        </w:rPr>
        <w:t xml:space="preserve"> direktoriui.</w:t>
      </w:r>
    </w:p>
    <w:p w:rsidR="00D53D94" w:rsidRPr="006F0155" w:rsidRDefault="00D53D94" w:rsidP="00D53D94">
      <w:pPr>
        <w:jc w:val="center"/>
        <w:rPr>
          <w:b/>
          <w:sz w:val="24"/>
          <w:szCs w:val="24"/>
        </w:rPr>
      </w:pPr>
    </w:p>
    <w:p w:rsidR="00D53D94" w:rsidRPr="006F0155" w:rsidRDefault="00D53D94" w:rsidP="00D53D94">
      <w:pPr>
        <w:jc w:val="center"/>
        <w:rPr>
          <w:bCs/>
          <w:color w:val="000000"/>
          <w:sz w:val="24"/>
          <w:szCs w:val="24"/>
        </w:rPr>
      </w:pPr>
      <w:r w:rsidRPr="006F0155">
        <w:rPr>
          <w:b/>
          <w:sz w:val="24"/>
          <w:szCs w:val="24"/>
        </w:rPr>
        <w:t xml:space="preserve">II SKYRIUS </w:t>
      </w:r>
    </w:p>
    <w:p w:rsidR="00D53D94" w:rsidRPr="006F0155" w:rsidRDefault="00D53D94" w:rsidP="00D53D94">
      <w:pPr>
        <w:tabs>
          <w:tab w:val="left" w:pos="1134"/>
        </w:tabs>
        <w:spacing w:line="360" w:lineRule="auto"/>
        <w:jc w:val="center"/>
        <w:rPr>
          <w:b/>
          <w:bCs/>
          <w:color w:val="000000"/>
          <w:sz w:val="24"/>
          <w:szCs w:val="24"/>
        </w:rPr>
      </w:pPr>
      <w:r w:rsidRPr="006F0155">
        <w:rPr>
          <w:b/>
          <w:bCs/>
          <w:color w:val="000000"/>
          <w:sz w:val="24"/>
          <w:szCs w:val="24"/>
        </w:rPr>
        <w:t xml:space="preserve"> SPECIALŪS REIKALAVIMAI ŠIAS PAREIGAS EINANČIAM DARBUOTOJUI</w:t>
      </w:r>
    </w:p>
    <w:p w:rsidR="00D53D94" w:rsidRPr="006F0155" w:rsidRDefault="00D53D94" w:rsidP="00D53D94">
      <w:pPr>
        <w:jc w:val="both"/>
        <w:rPr>
          <w:b/>
          <w:bCs/>
          <w:color w:val="000000"/>
          <w:sz w:val="24"/>
          <w:szCs w:val="24"/>
        </w:rPr>
      </w:pPr>
    </w:p>
    <w:p w:rsidR="00D53D94" w:rsidRPr="00D53D94" w:rsidRDefault="00D53D94" w:rsidP="00D53D94">
      <w:pPr>
        <w:pStyle w:val="Pagrindinistekstas"/>
        <w:jc w:val="both"/>
        <w:rPr>
          <w:sz w:val="22"/>
          <w:szCs w:val="22"/>
        </w:rPr>
      </w:pPr>
      <w:r w:rsidRPr="006F0155">
        <w:rPr>
          <w:color w:val="000000"/>
          <w:szCs w:val="24"/>
        </w:rPr>
        <w:tab/>
        <w:t xml:space="preserve">4. Darbuotojas, einantis šias pareigas, turi atitikti  šiuos specialius reikalavimus: </w:t>
      </w:r>
      <w:r w:rsidRPr="006F0155">
        <w:rPr>
          <w:szCs w:val="24"/>
        </w:rPr>
        <w:t xml:space="preserve"> turėti </w:t>
      </w:r>
      <w:r w:rsidRPr="002F421B">
        <w:rPr>
          <w:sz w:val="22"/>
          <w:szCs w:val="22"/>
        </w:rPr>
        <w:t>(techninį, vadybos, administratoriaus ir kt.) išsimokslinimą</w:t>
      </w:r>
      <w:r>
        <w:rPr>
          <w:sz w:val="22"/>
          <w:szCs w:val="22"/>
        </w:rPr>
        <w:t>,</w:t>
      </w:r>
      <w:r w:rsidRPr="00D53D94">
        <w:rPr>
          <w:sz w:val="22"/>
          <w:szCs w:val="22"/>
        </w:rPr>
        <w:t xml:space="preserve"> </w:t>
      </w:r>
      <w:r w:rsidRPr="002F421B">
        <w:rPr>
          <w:sz w:val="22"/>
          <w:szCs w:val="22"/>
        </w:rPr>
        <w:t>praktinio darbo ūkio administravime patirtį,</w:t>
      </w:r>
      <w:r w:rsidRPr="00D53D94">
        <w:rPr>
          <w:sz w:val="22"/>
          <w:szCs w:val="22"/>
        </w:rPr>
        <w:t xml:space="preserve"> </w:t>
      </w:r>
      <w:r>
        <w:rPr>
          <w:sz w:val="22"/>
          <w:szCs w:val="22"/>
        </w:rPr>
        <w:t>išmany</w:t>
      </w:r>
      <w:r w:rsidRPr="002F421B">
        <w:rPr>
          <w:sz w:val="22"/>
          <w:szCs w:val="22"/>
        </w:rPr>
        <w:t>ti materialinių vertybių apskaitą</w:t>
      </w:r>
      <w:r>
        <w:rPr>
          <w:sz w:val="22"/>
          <w:szCs w:val="22"/>
        </w:rPr>
        <w:t xml:space="preserve">.  </w:t>
      </w:r>
    </w:p>
    <w:p w:rsidR="00D53D94" w:rsidRPr="006F0155" w:rsidRDefault="00D53D94" w:rsidP="00D53D94">
      <w:pPr>
        <w:jc w:val="center"/>
        <w:rPr>
          <w:b/>
          <w:sz w:val="24"/>
          <w:szCs w:val="24"/>
        </w:rPr>
      </w:pPr>
    </w:p>
    <w:p w:rsidR="00D53D94" w:rsidRPr="006F0155" w:rsidRDefault="00D53D94" w:rsidP="00D53D94">
      <w:pPr>
        <w:jc w:val="center"/>
        <w:rPr>
          <w:b/>
          <w:sz w:val="24"/>
          <w:szCs w:val="24"/>
        </w:rPr>
      </w:pPr>
      <w:r w:rsidRPr="006F0155">
        <w:rPr>
          <w:b/>
          <w:sz w:val="24"/>
          <w:szCs w:val="24"/>
        </w:rPr>
        <w:t xml:space="preserve">III SKYRIUS </w:t>
      </w:r>
    </w:p>
    <w:p w:rsidR="00D53D94" w:rsidRPr="006F0155" w:rsidRDefault="00D53D94" w:rsidP="00D53D94">
      <w:pPr>
        <w:spacing w:line="276" w:lineRule="auto"/>
        <w:jc w:val="center"/>
        <w:rPr>
          <w:b/>
          <w:color w:val="000000"/>
          <w:sz w:val="24"/>
          <w:szCs w:val="24"/>
        </w:rPr>
      </w:pPr>
      <w:r w:rsidRPr="006F0155">
        <w:rPr>
          <w:b/>
          <w:sz w:val="24"/>
          <w:szCs w:val="24"/>
        </w:rPr>
        <w:t xml:space="preserve">  </w:t>
      </w:r>
      <w:r w:rsidRPr="0092094D">
        <w:rPr>
          <w:b/>
          <w:sz w:val="24"/>
          <w:szCs w:val="24"/>
        </w:rPr>
        <w:t xml:space="preserve">UGDYMO APRŪPINIMO SKYRIAUS VEDĖJO </w:t>
      </w:r>
      <w:r w:rsidRPr="006F0155">
        <w:rPr>
          <w:b/>
          <w:color w:val="000000"/>
          <w:sz w:val="24"/>
          <w:szCs w:val="24"/>
        </w:rPr>
        <w:t>F</w:t>
      </w:r>
      <w:r w:rsidRPr="006F0155">
        <w:rPr>
          <w:b/>
          <w:bCs/>
          <w:color w:val="000000"/>
          <w:sz w:val="24"/>
          <w:szCs w:val="24"/>
        </w:rPr>
        <w:t>UNKCIJOS</w:t>
      </w:r>
    </w:p>
    <w:p w:rsidR="00D53D94" w:rsidRPr="006F0155" w:rsidRDefault="00D53D94" w:rsidP="00F07E90">
      <w:pPr>
        <w:tabs>
          <w:tab w:val="left" w:pos="1134"/>
        </w:tabs>
        <w:jc w:val="both"/>
        <w:rPr>
          <w:sz w:val="24"/>
          <w:szCs w:val="24"/>
        </w:rPr>
      </w:pPr>
      <w:r w:rsidRPr="006F0155">
        <w:rPr>
          <w:b/>
          <w:color w:val="000000"/>
          <w:sz w:val="24"/>
          <w:szCs w:val="24"/>
        </w:rPr>
        <w:tab/>
      </w:r>
      <w:r w:rsidRPr="006F0155">
        <w:rPr>
          <w:b/>
          <w:color w:val="000000"/>
          <w:sz w:val="24"/>
          <w:szCs w:val="24"/>
        </w:rPr>
        <w:tab/>
      </w:r>
      <w:r w:rsidRPr="006F0155">
        <w:rPr>
          <w:color w:val="000000"/>
          <w:sz w:val="24"/>
          <w:szCs w:val="24"/>
        </w:rPr>
        <w:tab/>
      </w:r>
    </w:p>
    <w:p w:rsidR="00D53D94" w:rsidRDefault="00D53D94" w:rsidP="00F07E90">
      <w:pPr>
        <w:jc w:val="both"/>
        <w:rPr>
          <w:sz w:val="22"/>
          <w:szCs w:val="22"/>
        </w:rPr>
      </w:pPr>
      <w:r w:rsidRPr="006F0155">
        <w:rPr>
          <w:sz w:val="24"/>
          <w:szCs w:val="24"/>
        </w:rPr>
        <w:t xml:space="preserve"> </w:t>
      </w:r>
      <w:r w:rsidRPr="006F0155">
        <w:rPr>
          <w:sz w:val="24"/>
          <w:szCs w:val="24"/>
        </w:rPr>
        <w:tab/>
        <w:t xml:space="preserve">5. </w:t>
      </w:r>
      <w:r w:rsidRPr="002F421B">
        <w:rPr>
          <w:sz w:val="22"/>
          <w:szCs w:val="22"/>
        </w:rPr>
        <w:t>Organizuoja, vykdo ir kontroliuoja</w:t>
      </w:r>
      <w:r>
        <w:rPr>
          <w:sz w:val="22"/>
          <w:szCs w:val="22"/>
        </w:rPr>
        <w:t>:</w:t>
      </w:r>
    </w:p>
    <w:p w:rsidR="00D53D94" w:rsidRPr="002F421B" w:rsidRDefault="00D53D94" w:rsidP="00F07E90">
      <w:pPr>
        <w:jc w:val="both"/>
        <w:rPr>
          <w:sz w:val="22"/>
          <w:szCs w:val="22"/>
        </w:rPr>
      </w:pPr>
      <w:r>
        <w:rPr>
          <w:sz w:val="22"/>
          <w:szCs w:val="22"/>
        </w:rPr>
        <w:tab/>
        <w:t>5.1.</w:t>
      </w:r>
      <w:r w:rsidRPr="002F421B">
        <w:rPr>
          <w:sz w:val="22"/>
          <w:szCs w:val="22"/>
        </w:rPr>
        <w:t xml:space="preserve"> centro pastatų,   administracinių bei pagalbinių patalpų ir teritorijos eksploataciją bei prie</w:t>
      </w:r>
      <w:r>
        <w:rPr>
          <w:sz w:val="22"/>
          <w:szCs w:val="22"/>
        </w:rPr>
        <w:t xml:space="preserve">žiūrą; </w:t>
      </w:r>
      <w:r>
        <w:rPr>
          <w:sz w:val="24"/>
          <w:szCs w:val="24"/>
        </w:rPr>
        <w:t xml:space="preserve"> </w:t>
      </w:r>
      <w:r w:rsidRPr="006F0155">
        <w:rPr>
          <w:sz w:val="24"/>
          <w:szCs w:val="24"/>
        </w:rPr>
        <w:tab/>
      </w:r>
      <w:r>
        <w:rPr>
          <w:sz w:val="24"/>
          <w:szCs w:val="24"/>
        </w:rPr>
        <w:t xml:space="preserve"> </w:t>
      </w:r>
    </w:p>
    <w:p w:rsidR="00D53D94" w:rsidRPr="00D53D94" w:rsidRDefault="00D53D94" w:rsidP="00F07E90">
      <w:pPr>
        <w:pStyle w:val="Pagrindinistekstas"/>
        <w:jc w:val="both"/>
        <w:rPr>
          <w:sz w:val="22"/>
          <w:szCs w:val="22"/>
        </w:rPr>
      </w:pPr>
      <w:r w:rsidRPr="002F421B">
        <w:rPr>
          <w:sz w:val="22"/>
          <w:szCs w:val="22"/>
        </w:rPr>
        <w:tab/>
        <w:t>5.</w:t>
      </w:r>
      <w:r>
        <w:rPr>
          <w:sz w:val="22"/>
          <w:szCs w:val="22"/>
        </w:rPr>
        <w:t xml:space="preserve">2. </w:t>
      </w:r>
      <w:r w:rsidRPr="002F421B">
        <w:rPr>
          <w:sz w:val="22"/>
          <w:szCs w:val="22"/>
        </w:rPr>
        <w:t xml:space="preserve">šilumos, vandentiekio, kanalizacijos, elektros, ventiliacijos, ryšio, šildymo ir kitų įrenginių bei komunikacijų eksploataciją ir techninę priežiūrą, atlieka jų </w:t>
      </w:r>
      <w:r>
        <w:rPr>
          <w:sz w:val="22"/>
          <w:szCs w:val="22"/>
        </w:rPr>
        <w:t>profilaktikos ir remonto darbus;</w:t>
      </w:r>
    </w:p>
    <w:p w:rsidR="00D53D94" w:rsidRPr="00D53D94" w:rsidRDefault="00D53D94" w:rsidP="00F07E90">
      <w:pPr>
        <w:pStyle w:val="Pagrindinistekstas"/>
        <w:jc w:val="both"/>
        <w:rPr>
          <w:sz w:val="22"/>
          <w:szCs w:val="22"/>
        </w:rPr>
      </w:pPr>
      <w:r w:rsidRPr="002F421B">
        <w:rPr>
          <w:sz w:val="22"/>
          <w:szCs w:val="22"/>
        </w:rPr>
        <w:tab/>
      </w:r>
      <w:r>
        <w:rPr>
          <w:sz w:val="22"/>
          <w:szCs w:val="22"/>
        </w:rPr>
        <w:t>5.3.</w:t>
      </w:r>
      <w:r w:rsidRPr="002F421B">
        <w:rPr>
          <w:sz w:val="22"/>
          <w:szCs w:val="22"/>
        </w:rPr>
        <w:t xml:space="preserve"> valdomų ir naudojamų pastatų ir statinių kapitalinį rem</w:t>
      </w:r>
      <w:r>
        <w:rPr>
          <w:sz w:val="22"/>
          <w:szCs w:val="22"/>
        </w:rPr>
        <w:t>ontą, rekonstrukciją ir statybą;</w:t>
      </w:r>
    </w:p>
    <w:p w:rsidR="00D53D94" w:rsidRPr="0075255D" w:rsidRDefault="00D53D94" w:rsidP="00F07E90">
      <w:pPr>
        <w:pStyle w:val="Pagrindinistekstas"/>
        <w:jc w:val="both"/>
        <w:rPr>
          <w:color w:val="000000"/>
          <w:sz w:val="22"/>
          <w:szCs w:val="22"/>
        </w:rPr>
      </w:pPr>
      <w:r w:rsidRPr="002F421B">
        <w:rPr>
          <w:sz w:val="22"/>
          <w:szCs w:val="22"/>
        </w:rPr>
        <w:tab/>
      </w:r>
      <w:r>
        <w:rPr>
          <w:color w:val="000000"/>
          <w:sz w:val="22"/>
          <w:szCs w:val="22"/>
        </w:rPr>
        <w:t xml:space="preserve">5.4. </w:t>
      </w:r>
      <w:r w:rsidRPr="002F421B">
        <w:rPr>
          <w:color w:val="000000"/>
          <w:sz w:val="22"/>
          <w:szCs w:val="22"/>
        </w:rPr>
        <w:t>centro aprūpinimą materialinėmis priemonėmis, rengia ir tvarko viešųjų pirkimų materialinėms vertybėms įsigyti pirkimo dokumentus</w:t>
      </w:r>
      <w:r w:rsidR="0075255D">
        <w:rPr>
          <w:color w:val="000000"/>
          <w:sz w:val="22"/>
          <w:szCs w:val="22"/>
        </w:rPr>
        <w:t>;</w:t>
      </w:r>
    </w:p>
    <w:p w:rsidR="0075255D" w:rsidRDefault="0075255D" w:rsidP="00F07E90">
      <w:pPr>
        <w:pStyle w:val="Pagrindinistekstas"/>
        <w:jc w:val="both"/>
        <w:rPr>
          <w:sz w:val="22"/>
          <w:szCs w:val="22"/>
        </w:rPr>
      </w:pPr>
      <w:r>
        <w:rPr>
          <w:sz w:val="22"/>
          <w:szCs w:val="22"/>
        </w:rPr>
        <w:tab/>
        <w:t xml:space="preserve">5.5. </w:t>
      </w:r>
      <w:r w:rsidRPr="002F421B">
        <w:rPr>
          <w:sz w:val="22"/>
          <w:szCs w:val="22"/>
        </w:rPr>
        <w:t>transporto priemonių techninės būklės priežiūrą, organizuoja remontą, kontroliuoja automobilių panaudojimą</w:t>
      </w:r>
      <w:r>
        <w:rPr>
          <w:sz w:val="22"/>
          <w:szCs w:val="22"/>
        </w:rPr>
        <w:t>;</w:t>
      </w:r>
    </w:p>
    <w:p w:rsidR="0075255D" w:rsidRDefault="0075255D" w:rsidP="00F07E90">
      <w:pPr>
        <w:pStyle w:val="Pagrindinistekstas"/>
        <w:jc w:val="both"/>
        <w:rPr>
          <w:sz w:val="22"/>
          <w:szCs w:val="22"/>
        </w:rPr>
      </w:pPr>
      <w:r>
        <w:rPr>
          <w:sz w:val="22"/>
          <w:szCs w:val="22"/>
        </w:rPr>
        <w:tab/>
        <w:t xml:space="preserve">5.6. </w:t>
      </w:r>
      <w:r w:rsidRPr="002F421B">
        <w:rPr>
          <w:sz w:val="22"/>
          <w:szCs w:val="22"/>
        </w:rPr>
        <w:t>statybos objektų projektavimo ir statybos darbų viešuosius pirkimus ir rengia sutartis su rangovais</w:t>
      </w:r>
      <w:r>
        <w:rPr>
          <w:sz w:val="22"/>
          <w:szCs w:val="22"/>
        </w:rPr>
        <w:t>;</w:t>
      </w:r>
    </w:p>
    <w:p w:rsidR="0075255D" w:rsidRDefault="0075255D" w:rsidP="00F07E90">
      <w:pPr>
        <w:pStyle w:val="Pagrindinistekstas"/>
        <w:jc w:val="both"/>
        <w:rPr>
          <w:sz w:val="22"/>
          <w:szCs w:val="22"/>
        </w:rPr>
      </w:pPr>
      <w:r>
        <w:rPr>
          <w:sz w:val="22"/>
          <w:szCs w:val="22"/>
        </w:rPr>
        <w:tab/>
        <w:t xml:space="preserve">5.7. </w:t>
      </w:r>
      <w:r w:rsidRPr="002F421B">
        <w:rPr>
          <w:sz w:val="22"/>
          <w:szCs w:val="22"/>
        </w:rPr>
        <w:t>statomų, remontuojamų objektų techninę priežiūrą ir jų atidavimą eksploatuoti</w:t>
      </w:r>
      <w:r>
        <w:rPr>
          <w:sz w:val="22"/>
          <w:szCs w:val="22"/>
        </w:rPr>
        <w:t>;</w:t>
      </w:r>
    </w:p>
    <w:p w:rsidR="0075255D" w:rsidRPr="0075255D" w:rsidRDefault="0075255D" w:rsidP="00F07E90">
      <w:pPr>
        <w:pStyle w:val="Pagrindinistekstas"/>
        <w:jc w:val="both"/>
        <w:rPr>
          <w:color w:val="000000"/>
          <w:sz w:val="22"/>
          <w:szCs w:val="22"/>
        </w:rPr>
      </w:pPr>
      <w:r>
        <w:rPr>
          <w:sz w:val="22"/>
          <w:szCs w:val="22"/>
        </w:rPr>
        <w:tab/>
        <w:t xml:space="preserve">5.8. </w:t>
      </w:r>
      <w:r w:rsidRPr="002F421B">
        <w:rPr>
          <w:sz w:val="22"/>
          <w:szCs w:val="22"/>
        </w:rPr>
        <w:t>statybos, rekonstrukcijos ir remonto projektavimo darbų atlikimą, priėmimą (statybos ir projektavimo techninių sąlygų gavimas iš atitinkamų valstybės ir savivaldos institucijų, projektų sąmatų dokumentų rengimas, projektų ekspertizė ir tvirtinimas).</w:t>
      </w:r>
    </w:p>
    <w:p w:rsidR="00D53D94" w:rsidRPr="002F421B" w:rsidRDefault="00D53D94" w:rsidP="00F07E90">
      <w:pPr>
        <w:pStyle w:val="Pagrindinistekstas"/>
        <w:jc w:val="both"/>
        <w:rPr>
          <w:sz w:val="22"/>
          <w:szCs w:val="22"/>
        </w:rPr>
      </w:pPr>
      <w:r w:rsidRPr="002F421B">
        <w:rPr>
          <w:sz w:val="22"/>
          <w:szCs w:val="22"/>
        </w:rPr>
        <w:tab/>
      </w:r>
      <w:r>
        <w:rPr>
          <w:sz w:val="22"/>
          <w:szCs w:val="22"/>
        </w:rPr>
        <w:t>6</w:t>
      </w:r>
      <w:r w:rsidRPr="002F421B">
        <w:rPr>
          <w:sz w:val="22"/>
          <w:szCs w:val="22"/>
        </w:rPr>
        <w:t>. Rengia pirkimo sutarčių projektus, o pasirašius šias sutartis – administruoja jų vykdymą.</w:t>
      </w:r>
    </w:p>
    <w:p w:rsidR="00D53D94" w:rsidRPr="002F421B" w:rsidRDefault="00D53D94" w:rsidP="00F07E90">
      <w:pPr>
        <w:pStyle w:val="Pagrindinistekstas"/>
        <w:jc w:val="both"/>
        <w:rPr>
          <w:sz w:val="22"/>
          <w:szCs w:val="22"/>
        </w:rPr>
      </w:pPr>
      <w:r w:rsidRPr="002F421B">
        <w:rPr>
          <w:sz w:val="22"/>
          <w:szCs w:val="22"/>
        </w:rPr>
        <w:tab/>
      </w:r>
      <w:r>
        <w:rPr>
          <w:sz w:val="22"/>
          <w:szCs w:val="22"/>
        </w:rPr>
        <w:t>7</w:t>
      </w:r>
      <w:r w:rsidRPr="002F421B">
        <w:rPr>
          <w:sz w:val="22"/>
          <w:szCs w:val="22"/>
        </w:rPr>
        <w:t>. Organizuoja materialinių vertybių pristatymą   ir jų išdavimą.</w:t>
      </w:r>
    </w:p>
    <w:p w:rsidR="00D53D94" w:rsidRPr="002F421B" w:rsidRDefault="00D53D94" w:rsidP="00F07E90">
      <w:pPr>
        <w:pStyle w:val="Pagrindinistekstas"/>
        <w:jc w:val="both"/>
        <w:rPr>
          <w:sz w:val="22"/>
          <w:szCs w:val="22"/>
        </w:rPr>
      </w:pPr>
      <w:r w:rsidRPr="002F421B">
        <w:rPr>
          <w:sz w:val="22"/>
          <w:szCs w:val="22"/>
        </w:rPr>
        <w:tab/>
      </w:r>
      <w:r>
        <w:rPr>
          <w:sz w:val="22"/>
          <w:szCs w:val="22"/>
        </w:rPr>
        <w:t>8</w:t>
      </w:r>
      <w:r w:rsidRPr="002F421B">
        <w:rPr>
          <w:sz w:val="22"/>
          <w:szCs w:val="22"/>
        </w:rPr>
        <w:t>. Tikrina, ar tiekėjų pristatomos prekės (kompiuterinė, programinė, centro įranga, baldai, minkštasis inventorius, kanceliarinės priemonės ir kt.) atitinka techninės dokumentacijos aprašymus, pagal poreikį organizuoja ir vykdo jų tikrinimus.</w:t>
      </w:r>
    </w:p>
    <w:p w:rsidR="00D53D94" w:rsidRPr="002F421B" w:rsidRDefault="00D53D94" w:rsidP="00F07E90">
      <w:pPr>
        <w:pStyle w:val="Pagrindinistekstas"/>
        <w:jc w:val="both"/>
        <w:rPr>
          <w:color w:val="000000"/>
          <w:sz w:val="22"/>
          <w:szCs w:val="22"/>
        </w:rPr>
      </w:pPr>
      <w:r w:rsidRPr="002F421B">
        <w:rPr>
          <w:sz w:val="22"/>
          <w:szCs w:val="22"/>
        </w:rPr>
        <w:tab/>
      </w:r>
      <w:r>
        <w:rPr>
          <w:sz w:val="22"/>
          <w:szCs w:val="22"/>
        </w:rPr>
        <w:t>9</w:t>
      </w:r>
      <w:r w:rsidRPr="002F421B">
        <w:rPr>
          <w:sz w:val="22"/>
          <w:szCs w:val="22"/>
        </w:rPr>
        <w:t xml:space="preserve">. </w:t>
      </w:r>
      <w:r w:rsidRPr="002F421B">
        <w:rPr>
          <w:color w:val="000000"/>
          <w:sz w:val="22"/>
          <w:szCs w:val="22"/>
        </w:rPr>
        <w:t>Kontroliuoja  autotransporto veiklą, koordinuoja jų veiksmus,   išrašo kelionės lapus.</w:t>
      </w:r>
    </w:p>
    <w:p w:rsidR="00D53D94" w:rsidRPr="002F421B" w:rsidRDefault="00D53D94" w:rsidP="00F07E90">
      <w:pPr>
        <w:pStyle w:val="Pagrindinistekstas"/>
        <w:jc w:val="both"/>
        <w:rPr>
          <w:sz w:val="22"/>
          <w:szCs w:val="22"/>
        </w:rPr>
      </w:pPr>
      <w:r w:rsidRPr="002F421B">
        <w:rPr>
          <w:color w:val="000000"/>
          <w:sz w:val="22"/>
          <w:szCs w:val="22"/>
        </w:rPr>
        <w:tab/>
      </w:r>
      <w:r w:rsidR="0075255D">
        <w:rPr>
          <w:color w:val="000000"/>
          <w:sz w:val="22"/>
          <w:szCs w:val="22"/>
        </w:rPr>
        <w:t>10</w:t>
      </w:r>
      <w:r w:rsidRPr="002F421B">
        <w:rPr>
          <w:color w:val="000000"/>
          <w:sz w:val="22"/>
          <w:szCs w:val="22"/>
        </w:rPr>
        <w:t>. Tvarko centro ūkio tarnybai priskirtų transporto priemonių apskaitą ir kaupia</w:t>
      </w:r>
      <w:r w:rsidRPr="002F421B">
        <w:rPr>
          <w:sz w:val="22"/>
          <w:szCs w:val="22"/>
        </w:rPr>
        <w:t xml:space="preserve"> duomenis apie transportui išlaikyti skirtų lėšų panaudojimą.</w:t>
      </w:r>
    </w:p>
    <w:p w:rsidR="00D53D94" w:rsidRPr="002F421B" w:rsidRDefault="00D53D94" w:rsidP="00F07E90">
      <w:pPr>
        <w:pStyle w:val="Pagrindinistekstas"/>
        <w:jc w:val="both"/>
        <w:rPr>
          <w:sz w:val="22"/>
          <w:szCs w:val="22"/>
        </w:rPr>
      </w:pPr>
      <w:r w:rsidRPr="002F421B">
        <w:rPr>
          <w:sz w:val="22"/>
          <w:szCs w:val="22"/>
        </w:rPr>
        <w:tab/>
      </w:r>
      <w:r w:rsidR="0075255D">
        <w:rPr>
          <w:sz w:val="22"/>
          <w:szCs w:val="22"/>
        </w:rPr>
        <w:t>11</w:t>
      </w:r>
      <w:r w:rsidRPr="002F421B">
        <w:rPr>
          <w:sz w:val="22"/>
          <w:szCs w:val="22"/>
        </w:rPr>
        <w:t>. Dalyvauja rengiant perspektyvinius ir metinius pastatų remonto planus, teikia siūlymus dėl lėšų paskirstymo, koordinuoja darbų atlikimą.</w:t>
      </w:r>
    </w:p>
    <w:p w:rsidR="00D53D94" w:rsidRPr="002F421B" w:rsidRDefault="00D53D94" w:rsidP="00F07E90">
      <w:pPr>
        <w:pStyle w:val="Pagrindinistekstas"/>
        <w:jc w:val="both"/>
        <w:rPr>
          <w:sz w:val="22"/>
          <w:szCs w:val="22"/>
        </w:rPr>
      </w:pPr>
      <w:r w:rsidRPr="002F421B">
        <w:rPr>
          <w:sz w:val="22"/>
          <w:szCs w:val="22"/>
        </w:rPr>
        <w:tab/>
      </w:r>
      <w:r w:rsidR="0075255D">
        <w:rPr>
          <w:sz w:val="22"/>
          <w:szCs w:val="22"/>
        </w:rPr>
        <w:t>12</w:t>
      </w:r>
      <w:r w:rsidRPr="002F421B">
        <w:rPr>
          <w:sz w:val="22"/>
          <w:szCs w:val="22"/>
        </w:rPr>
        <w:t>. Renka, sistemina ir tvarko informaciją apie centro turimą nekilnojamąjį turtą.</w:t>
      </w:r>
    </w:p>
    <w:p w:rsidR="00D53D94" w:rsidRPr="002F421B" w:rsidRDefault="00D53D94" w:rsidP="00F07E90">
      <w:pPr>
        <w:pStyle w:val="Pagrindinistekstas"/>
        <w:jc w:val="both"/>
        <w:rPr>
          <w:sz w:val="22"/>
          <w:szCs w:val="22"/>
        </w:rPr>
      </w:pPr>
      <w:r w:rsidRPr="002F421B">
        <w:rPr>
          <w:sz w:val="22"/>
          <w:szCs w:val="22"/>
        </w:rPr>
        <w:lastRenderedPageBreak/>
        <w:tab/>
      </w:r>
      <w:r w:rsidR="0075255D">
        <w:rPr>
          <w:sz w:val="22"/>
          <w:szCs w:val="22"/>
        </w:rPr>
        <w:t>13</w:t>
      </w:r>
      <w:r w:rsidRPr="002F421B">
        <w:rPr>
          <w:sz w:val="22"/>
          <w:szCs w:val="22"/>
        </w:rPr>
        <w:t>. Rengia dokumentus (projektus, steigėjo sutikimus) dėl įmonei priklausančio nekilnojamojo turto nuomos bei panaudos.</w:t>
      </w:r>
    </w:p>
    <w:p w:rsidR="00D53D94" w:rsidRPr="002F421B" w:rsidRDefault="00D53D94" w:rsidP="00F07E90">
      <w:pPr>
        <w:pStyle w:val="Pagrindinistekstas"/>
        <w:jc w:val="both"/>
        <w:rPr>
          <w:sz w:val="22"/>
          <w:szCs w:val="22"/>
        </w:rPr>
      </w:pPr>
      <w:r w:rsidRPr="002F421B">
        <w:rPr>
          <w:sz w:val="22"/>
          <w:szCs w:val="22"/>
        </w:rPr>
        <w:tab/>
      </w:r>
      <w:r w:rsidR="0075255D">
        <w:rPr>
          <w:sz w:val="22"/>
          <w:szCs w:val="22"/>
        </w:rPr>
        <w:t>14</w:t>
      </w:r>
      <w:r w:rsidRPr="002F421B">
        <w:rPr>
          <w:sz w:val="22"/>
          <w:szCs w:val="22"/>
        </w:rPr>
        <w:t>. Aprūpina darbuotojus darbo patalpomis, administruoja centro nekilnojamąjį turtą, tvarko centro pastatų ir žemės teisinės registracijos, priėmimo, perdavimo ir kitus dokumentus.</w:t>
      </w:r>
    </w:p>
    <w:p w:rsidR="00D53D94" w:rsidRPr="002F421B" w:rsidRDefault="00D53D94" w:rsidP="00F07E90">
      <w:pPr>
        <w:pStyle w:val="Pagrindinistekstas"/>
        <w:jc w:val="both"/>
        <w:rPr>
          <w:sz w:val="22"/>
          <w:szCs w:val="22"/>
        </w:rPr>
      </w:pPr>
      <w:r w:rsidRPr="002F421B">
        <w:rPr>
          <w:sz w:val="22"/>
          <w:szCs w:val="22"/>
        </w:rPr>
        <w:tab/>
      </w:r>
      <w:r w:rsidR="0075255D">
        <w:rPr>
          <w:sz w:val="22"/>
          <w:szCs w:val="22"/>
        </w:rPr>
        <w:t>15</w:t>
      </w:r>
      <w:r w:rsidRPr="002F421B">
        <w:rPr>
          <w:sz w:val="22"/>
          <w:szCs w:val="22"/>
        </w:rPr>
        <w:t>. Organizuoja ir vykdo centro pastatų, jų inžinierinės, energetinės įrangos ir komunikacijų priežiūrą, sudaro pastatuose dirbančiam personalui tinkamas darbo sąlygas.</w:t>
      </w:r>
    </w:p>
    <w:p w:rsidR="00D53D94" w:rsidRPr="002F421B" w:rsidRDefault="00D53D94" w:rsidP="00F07E90">
      <w:pPr>
        <w:pStyle w:val="Pagrindinistekstas"/>
        <w:jc w:val="both"/>
        <w:rPr>
          <w:sz w:val="22"/>
          <w:szCs w:val="22"/>
        </w:rPr>
      </w:pPr>
      <w:r w:rsidRPr="002F421B">
        <w:rPr>
          <w:sz w:val="22"/>
          <w:szCs w:val="22"/>
        </w:rPr>
        <w:tab/>
      </w:r>
      <w:r w:rsidR="0075255D">
        <w:rPr>
          <w:sz w:val="22"/>
          <w:szCs w:val="22"/>
        </w:rPr>
        <w:t>16</w:t>
      </w:r>
      <w:r w:rsidRPr="002F421B">
        <w:rPr>
          <w:sz w:val="22"/>
          <w:szCs w:val="22"/>
        </w:rPr>
        <w:t>. Organizuoja   staliaus, santechniko, elektriko ir kitus pagalbinius ūkio darbus, kontroliuoja patalpų valymo paslaugų kokybę.</w:t>
      </w:r>
    </w:p>
    <w:p w:rsidR="00D53D94" w:rsidRPr="002F421B" w:rsidRDefault="00D53D94" w:rsidP="00F07E90">
      <w:pPr>
        <w:pStyle w:val="Pagrindinistekstas"/>
        <w:jc w:val="both"/>
        <w:rPr>
          <w:sz w:val="22"/>
          <w:szCs w:val="22"/>
        </w:rPr>
      </w:pPr>
      <w:r w:rsidRPr="002F421B">
        <w:rPr>
          <w:sz w:val="22"/>
          <w:szCs w:val="22"/>
        </w:rPr>
        <w:tab/>
      </w:r>
      <w:r w:rsidR="0075255D">
        <w:rPr>
          <w:sz w:val="22"/>
          <w:szCs w:val="22"/>
        </w:rPr>
        <w:t>17</w:t>
      </w:r>
      <w:r w:rsidRPr="002F421B">
        <w:rPr>
          <w:sz w:val="22"/>
          <w:szCs w:val="22"/>
        </w:rPr>
        <w:t>. Organizuoja ir vykdo nenaudojamo ir netinkamo naudoti turto pardavimo aukcionus.</w:t>
      </w:r>
    </w:p>
    <w:p w:rsidR="00D53D94" w:rsidRPr="002F421B" w:rsidRDefault="00D53D94" w:rsidP="00F07E90">
      <w:pPr>
        <w:pStyle w:val="Pagrindinistekstas"/>
        <w:jc w:val="both"/>
        <w:rPr>
          <w:sz w:val="22"/>
          <w:szCs w:val="22"/>
        </w:rPr>
      </w:pPr>
      <w:r w:rsidRPr="002F421B">
        <w:rPr>
          <w:sz w:val="22"/>
          <w:szCs w:val="22"/>
        </w:rPr>
        <w:tab/>
      </w:r>
      <w:r w:rsidR="0075255D">
        <w:rPr>
          <w:sz w:val="22"/>
          <w:szCs w:val="22"/>
        </w:rPr>
        <w:t>18</w:t>
      </w:r>
      <w:r w:rsidRPr="002F421B">
        <w:rPr>
          <w:sz w:val="22"/>
          <w:szCs w:val="22"/>
        </w:rPr>
        <w:t>. Siūlo centro vadovui ir rengia sprendimų projektus dėl nereikalingų įmonei materialinių vertybių perdavimo, nuomos, panaudos ir nurašymo.</w:t>
      </w:r>
    </w:p>
    <w:p w:rsidR="00D53D94" w:rsidRPr="002F421B" w:rsidRDefault="00D53D94" w:rsidP="00F07E90">
      <w:pPr>
        <w:pStyle w:val="Pagrindinistekstas"/>
        <w:jc w:val="both"/>
        <w:rPr>
          <w:sz w:val="22"/>
          <w:szCs w:val="22"/>
        </w:rPr>
      </w:pPr>
      <w:r w:rsidRPr="002F421B">
        <w:rPr>
          <w:sz w:val="22"/>
          <w:szCs w:val="22"/>
        </w:rPr>
        <w:tab/>
      </w:r>
      <w:r w:rsidR="0075255D">
        <w:rPr>
          <w:sz w:val="22"/>
          <w:szCs w:val="22"/>
        </w:rPr>
        <w:t>19</w:t>
      </w:r>
      <w:r w:rsidRPr="002F421B">
        <w:rPr>
          <w:sz w:val="22"/>
          <w:szCs w:val="22"/>
        </w:rPr>
        <w:t>. Administruoja įmonei priklausantį ilgalaikį ir trumpalaikį turtą, teikia siūlymus centro vadovui dėl racionalaus turto panaudojimo.</w:t>
      </w:r>
    </w:p>
    <w:p w:rsidR="00D53D94" w:rsidRPr="002F421B" w:rsidRDefault="00D53D94" w:rsidP="00F07E90">
      <w:pPr>
        <w:pStyle w:val="Pagrindinistekstas"/>
        <w:jc w:val="both"/>
        <w:rPr>
          <w:sz w:val="22"/>
          <w:szCs w:val="22"/>
        </w:rPr>
      </w:pPr>
      <w:r w:rsidRPr="002F421B">
        <w:rPr>
          <w:sz w:val="22"/>
          <w:szCs w:val="22"/>
        </w:rPr>
        <w:tab/>
      </w:r>
      <w:r w:rsidR="0075255D">
        <w:rPr>
          <w:sz w:val="22"/>
          <w:szCs w:val="22"/>
        </w:rPr>
        <w:t>20</w:t>
      </w:r>
      <w:r w:rsidRPr="002F421B">
        <w:rPr>
          <w:sz w:val="22"/>
          <w:szCs w:val="22"/>
        </w:rPr>
        <w:t>.  Organizuoja centro pastatų apsaugą, užtikrina ir atsako už priešgaisrinę saugą.</w:t>
      </w:r>
    </w:p>
    <w:p w:rsidR="00D53D94" w:rsidRPr="002F421B" w:rsidRDefault="00D53D94" w:rsidP="00F07E90">
      <w:pPr>
        <w:pStyle w:val="Pagrindinistekstas"/>
        <w:jc w:val="both"/>
        <w:rPr>
          <w:sz w:val="22"/>
          <w:szCs w:val="22"/>
        </w:rPr>
      </w:pPr>
      <w:r w:rsidRPr="002F421B">
        <w:rPr>
          <w:sz w:val="22"/>
          <w:szCs w:val="22"/>
        </w:rPr>
        <w:tab/>
      </w:r>
      <w:r w:rsidR="0075255D">
        <w:rPr>
          <w:sz w:val="22"/>
          <w:szCs w:val="22"/>
        </w:rPr>
        <w:t>21</w:t>
      </w:r>
      <w:r w:rsidRPr="002F421B">
        <w:rPr>
          <w:sz w:val="22"/>
          <w:szCs w:val="22"/>
        </w:rPr>
        <w:t>. Organizuoja centro ryšio technikos montavimą (ardymą), priežiūrą ir remontą, centro vadovo nustatyta tvarka plečia esamus ir tiesia naujus ryšių ir kompiuterio tinklus patalpose ir juos prižiūri.</w:t>
      </w:r>
    </w:p>
    <w:p w:rsidR="00D53D94" w:rsidRPr="002F421B" w:rsidRDefault="00D53D94" w:rsidP="00F07E90">
      <w:pPr>
        <w:pStyle w:val="Pagrindinistekstas"/>
        <w:jc w:val="both"/>
        <w:rPr>
          <w:sz w:val="22"/>
          <w:szCs w:val="22"/>
        </w:rPr>
      </w:pPr>
      <w:r w:rsidRPr="002F421B">
        <w:rPr>
          <w:sz w:val="22"/>
          <w:szCs w:val="22"/>
        </w:rPr>
        <w:tab/>
      </w:r>
      <w:r w:rsidR="0075255D">
        <w:rPr>
          <w:sz w:val="22"/>
          <w:szCs w:val="22"/>
        </w:rPr>
        <w:t>22</w:t>
      </w:r>
      <w:r w:rsidRPr="002F421B">
        <w:rPr>
          <w:sz w:val="22"/>
          <w:szCs w:val="22"/>
        </w:rPr>
        <w:t>. Organizuoja ir vykdo kompiuterinės, spausdinimo, dauginimo, kopijavimo, buitinės, vaizdo, kondicionavimo ir vėdinimo, apsauginės ir kitos biuro technikos ir įrangos priežiūros ir smulkaus remonto darbus, pagal poreikį organizuoja ir vykdo šių paslaugų pirkimo procedūras.</w:t>
      </w:r>
    </w:p>
    <w:p w:rsidR="00D53D94" w:rsidRPr="002F421B" w:rsidRDefault="00D53D94" w:rsidP="00F07E90">
      <w:pPr>
        <w:pStyle w:val="Pagrindinistekstas"/>
        <w:jc w:val="both"/>
        <w:rPr>
          <w:sz w:val="22"/>
          <w:szCs w:val="22"/>
        </w:rPr>
      </w:pPr>
      <w:r w:rsidRPr="002F421B">
        <w:rPr>
          <w:sz w:val="22"/>
          <w:szCs w:val="22"/>
        </w:rPr>
        <w:tab/>
      </w:r>
      <w:r w:rsidR="0075255D">
        <w:rPr>
          <w:sz w:val="22"/>
          <w:szCs w:val="22"/>
        </w:rPr>
        <w:t>23</w:t>
      </w:r>
      <w:r w:rsidRPr="002F421B">
        <w:rPr>
          <w:sz w:val="22"/>
          <w:szCs w:val="22"/>
        </w:rPr>
        <w:t>. Organizuoja ir vykdo kompiuterių ir telefono ryšio tinklų bei elektros instaliacijos darbų viešųjų pirkimų procedūras.</w:t>
      </w:r>
    </w:p>
    <w:p w:rsidR="00D53D94" w:rsidRPr="002F421B" w:rsidRDefault="00D53D94" w:rsidP="00F07E90">
      <w:pPr>
        <w:pStyle w:val="Pagrindinistekstas"/>
        <w:jc w:val="both"/>
        <w:rPr>
          <w:sz w:val="22"/>
          <w:szCs w:val="22"/>
        </w:rPr>
      </w:pPr>
      <w:r w:rsidRPr="002F421B">
        <w:rPr>
          <w:sz w:val="22"/>
          <w:szCs w:val="22"/>
        </w:rPr>
        <w:tab/>
      </w:r>
      <w:r w:rsidR="00F07E90">
        <w:rPr>
          <w:sz w:val="22"/>
          <w:szCs w:val="22"/>
        </w:rPr>
        <w:t>24</w:t>
      </w:r>
      <w:r w:rsidRPr="002F421B">
        <w:rPr>
          <w:sz w:val="22"/>
          <w:szCs w:val="22"/>
        </w:rPr>
        <w:t>. Veda materialinių vertybių apskaitą, atlieka jų inventorizaciją.</w:t>
      </w:r>
    </w:p>
    <w:p w:rsidR="00D53D94" w:rsidRPr="002F421B" w:rsidRDefault="00D53D94" w:rsidP="00F07E90">
      <w:pPr>
        <w:pStyle w:val="Pagrindinistekstas"/>
        <w:jc w:val="both"/>
        <w:rPr>
          <w:sz w:val="22"/>
          <w:szCs w:val="22"/>
        </w:rPr>
      </w:pPr>
      <w:r w:rsidRPr="002F421B">
        <w:rPr>
          <w:sz w:val="22"/>
          <w:szCs w:val="22"/>
        </w:rPr>
        <w:tab/>
      </w:r>
      <w:r w:rsidR="00F07E90">
        <w:rPr>
          <w:sz w:val="22"/>
          <w:szCs w:val="22"/>
        </w:rPr>
        <w:t>25</w:t>
      </w:r>
      <w:r w:rsidRPr="002F421B">
        <w:rPr>
          <w:sz w:val="22"/>
          <w:szCs w:val="22"/>
        </w:rPr>
        <w:t>. Rengia sutarčių su tiekimo, remonto ir aptarnavimo įmonėmis ir organizacijomis projektus, teikia juos tvirtinimui, kontroliuoja jų darbo kokybę ir atlikimo terminus.</w:t>
      </w:r>
    </w:p>
    <w:p w:rsidR="00D53D94" w:rsidRPr="002F421B" w:rsidRDefault="00D53D94" w:rsidP="00F07E90">
      <w:pPr>
        <w:pStyle w:val="Pagrindinistekstas"/>
        <w:jc w:val="both"/>
        <w:rPr>
          <w:sz w:val="22"/>
          <w:szCs w:val="22"/>
        </w:rPr>
      </w:pPr>
      <w:r w:rsidRPr="002F421B">
        <w:rPr>
          <w:sz w:val="22"/>
          <w:szCs w:val="22"/>
        </w:rPr>
        <w:tab/>
      </w:r>
      <w:r w:rsidR="00F07E90">
        <w:rPr>
          <w:sz w:val="22"/>
          <w:szCs w:val="22"/>
        </w:rPr>
        <w:t>26</w:t>
      </w:r>
      <w:r w:rsidRPr="002F421B">
        <w:rPr>
          <w:sz w:val="22"/>
          <w:szCs w:val="22"/>
        </w:rPr>
        <w:t>. Organizuoja centro gerbūvio įrengimo, gėlynų sodinimo ir apželdinimo darbus.</w:t>
      </w:r>
    </w:p>
    <w:p w:rsidR="00D53D94" w:rsidRPr="002F421B" w:rsidRDefault="00D53D94" w:rsidP="00F07E90">
      <w:pPr>
        <w:pStyle w:val="Pagrindinistekstas"/>
        <w:jc w:val="both"/>
        <w:rPr>
          <w:sz w:val="22"/>
          <w:szCs w:val="22"/>
        </w:rPr>
      </w:pPr>
      <w:r w:rsidRPr="002F421B">
        <w:rPr>
          <w:sz w:val="22"/>
          <w:szCs w:val="22"/>
        </w:rPr>
        <w:tab/>
      </w:r>
      <w:r w:rsidR="00F07E90">
        <w:rPr>
          <w:sz w:val="22"/>
          <w:szCs w:val="22"/>
        </w:rPr>
        <w:t>27</w:t>
      </w:r>
      <w:r w:rsidRPr="002F421B">
        <w:rPr>
          <w:sz w:val="22"/>
          <w:szCs w:val="22"/>
        </w:rPr>
        <w:t>. Kontroliuoja, kad centro darbuotojai saugotų ir puoselėtų patalpas, baldus ir kitą inventorių, apie grubius pažeidimus praneša   centro vadovui.</w:t>
      </w:r>
    </w:p>
    <w:p w:rsidR="00D53D94" w:rsidRPr="002F421B" w:rsidRDefault="00D53D94" w:rsidP="00F07E90">
      <w:pPr>
        <w:pStyle w:val="Pagrindinistekstas"/>
        <w:jc w:val="both"/>
        <w:rPr>
          <w:sz w:val="22"/>
          <w:szCs w:val="22"/>
        </w:rPr>
      </w:pPr>
      <w:r w:rsidRPr="002F421B">
        <w:rPr>
          <w:sz w:val="22"/>
          <w:szCs w:val="22"/>
        </w:rPr>
        <w:tab/>
      </w:r>
      <w:r w:rsidR="00F07E90">
        <w:rPr>
          <w:sz w:val="22"/>
          <w:szCs w:val="22"/>
        </w:rPr>
        <w:t>28</w:t>
      </w:r>
      <w:r w:rsidRPr="002F421B">
        <w:rPr>
          <w:sz w:val="22"/>
          <w:szCs w:val="22"/>
        </w:rPr>
        <w:t>. Organizuoja ir kontroliuoja patalpų valytojų, kiemsargių, pagalbinių darbininkų bei santechnikų, elektrikų darbą, organizuoja jų aprūpinimą reikiama įranga, medžiagomis bei inventoriumi.</w:t>
      </w:r>
    </w:p>
    <w:p w:rsidR="00D53D94" w:rsidRPr="002F421B" w:rsidRDefault="00D53D94" w:rsidP="00F07E90">
      <w:pPr>
        <w:pStyle w:val="Pagrindinistekstas"/>
        <w:jc w:val="both"/>
        <w:rPr>
          <w:sz w:val="22"/>
          <w:szCs w:val="22"/>
        </w:rPr>
      </w:pPr>
      <w:r w:rsidRPr="002F421B">
        <w:rPr>
          <w:sz w:val="22"/>
          <w:szCs w:val="22"/>
        </w:rPr>
        <w:tab/>
      </w:r>
      <w:r w:rsidR="00F07E90">
        <w:rPr>
          <w:sz w:val="22"/>
          <w:szCs w:val="22"/>
        </w:rPr>
        <w:t>29</w:t>
      </w:r>
      <w:r w:rsidRPr="002F421B">
        <w:rPr>
          <w:sz w:val="22"/>
          <w:szCs w:val="22"/>
        </w:rPr>
        <w:t>. Užsako ir įrengia centro informacinius stendus.</w:t>
      </w:r>
    </w:p>
    <w:p w:rsidR="00D53D94" w:rsidRPr="002F421B" w:rsidRDefault="00D53D94" w:rsidP="00F07E90">
      <w:pPr>
        <w:pStyle w:val="Pagrindinistekstas"/>
        <w:jc w:val="both"/>
        <w:rPr>
          <w:sz w:val="22"/>
          <w:szCs w:val="22"/>
        </w:rPr>
      </w:pPr>
      <w:r w:rsidRPr="002F421B">
        <w:rPr>
          <w:sz w:val="22"/>
          <w:szCs w:val="22"/>
        </w:rPr>
        <w:tab/>
      </w:r>
      <w:r w:rsidR="00F07E90">
        <w:rPr>
          <w:sz w:val="22"/>
          <w:szCs w:val="22"/>
        </w:rPr>
        <w:t>30</w:t>
      </w:r>
      <w:r w:rsidRPr="002F421B">
        <w:rPr>
          <w:sz w:val="22"/>
          <w:szCs w:val="22"/>
        </w:rPr>
        <w:t>. Rengia ir pateikia darbo ataskaitas, pirminės buhalterinės apskaitos dokumentus.</w:t>
      </w:r>
    </w:p>
    <w:p w:rsidR="00D53D94" w:rsidRPr="002F421B" w:rsidRDefault="00D53D94" w:rsidP="00F07E90">
      <w:pPr>
        <w:pStyle w:val="Pagrindinistekstas"/>
        <w:jc w:val="both"/>
        <w:rPr>
          <w:sz w:val="22"/>
          <w:szCs w:val="22"/>
        </w:rPr>
      </w:pPr>
      <w:r w:rsidRPr="002F421B">
        <w:rPr>
          <w:sz w:val="22"/>
          <w:szCs w:val="22"/>
        </w:rPr>
        <w:tab/>
      </w:r>
      <w:r w:rsidR="00F07E90">
        <w:rPr>
          <w:sz w:val="22"/>
          <w:szCs w:val="22"/>
        </w:rPr>
        <w:t>31</w:t>
      </w:r>
      <w:r w:rsidRPr="002F421B">
        <w:rPr>
          <w:sz w:val="22"/>
          <w:szCs w:val="22"/>
        </w:rPr>
        <w:t>. Atlieka kitus centro vadovo ar jo įgaliotų asmenų pavedimus ir vykdo kitus einamuosius darbus.</w:t>
      </w:r>
    </w:p>
    <w:p w:rsidR="00D53D94" w:rsidRPr="00F07E90" w:rsidRDefault="00F07E90" w:rsidP="00F07E90">
      <w:pPr>
        <w:jc w:val="center"/>
        <w:rPr>
          <w:sz w:val="24"/>
          <w:szCs w:val="24"/>
          <w:u w:val="single"/>
        </w:rPr>
      </w:pPr>
      <w:r>
        <w:rPr>
          <w:sz w:val="24"/>
          <w:szCs w:val="24"/>
          <w:u w:val="single"/>
        </w:rPr>
        <w:tab/>
      </w:r>
    </w:p>
    <w:p w:rsidR="00D53D94" w:rsidRDefault="00D53D94" w:rsidP="00D53D94">
      <w:pPr>
        <w:jc w:val="both"/>
        <w:rPr>
          <w:sz w:val="24"/>
          <w:szCs w:val="24"/>
        </w:rPr>
      </w:pPr>
    </w:p>
    <w:p w:rsidR="00F07E90" w:rsidRDefault="00F07E90" w:rsidP="00D53D94">
      <w:pPr>
        <w:jc w:val="both"/>
        <w:rPr>
          <w:sz w:val="24"/>
          <w:szCs w:val="24"/>
        </w:rPr>
      </w:pPr>
    </w:p>
    <w:p w:rsidR="00F07E90" w:rsidRDefault="00F07E90" w:rsidP="00D53D94">
      <w:pPr>
        <w:jc w:val="both"/>
        <w:rPr>
          <w:sz w:val="24"/>
          <w:szCs w:val="24"/>
        </w:rPr>
      </w:pPr>
    </w:p>
    <w:p w:rsidR="00F07E90" w:rsidRDefault="00F07E90" w:rsidP="00D53D94">
      <w:pPr>
        <w:jc w:val="both"/>
        <w:rPr>
          <w:sz w:val="24"/>
          <w:szCs w:val="24"/>
        </w:rPr>
      </w:pPr>
    </w:p>
    <w:p w:rsidR="00D53D94" w:rsidRPr="006F0155" w:rsidRDefault="00D53D94" w:rsidP="00D53D94">
      <w:pPr>
        <w:jc w:val="both"/>
        <w:rPr>
          <w:sz w:val="24"/>
          <w:szCs w:val="24"/>
        </w:rPr>
      </w:pPr>
      <w:r w:rsidRPr="006F0155">
        <w:rPr>
          <w:sz w:val="24"/>
          <w:szCs w:val="24"/>
        </w:rPr>
        <w:t>Susipažinau ir sutinku:</w:t>
      </w:r>
    </w:p>
    <w:p w:rsidR="00D53D94" w:rsidRPr="006F0155" w:rsidRDefault="00D53D94" w:rsidP="00D53D94">
      <w:pPr>
        <w:pStyle w:val="Betarp"/>
        <w:rPr>
          <w:sz w:val="24"/>
          <w:szCs w:val="24"/>
        </w:rPr>
      </w:pPr>
    </w:p>
    <w:p w:rsidR="00F07E90" w:rsidRPr="006F0155" w:rsidRDefault="00F07E90" w:rsidP="00F07E90">
      <w:pPr>
        <w:pStyle w:val="Betarp"/>
        <w:rPr>
          <w:sz w:val="24"/>
          <w:szCs w:val="24"/>
        </w:rPr>
      </w:pPr>
      <w:r>
        <w:rPr>
          <w:sz w:val="24"/>
          <w:szCs w:val="24"/>
        </w:rPr>
        <w:t xml:space="preserve"> </w:t>
      </w:r>
      <w:r w:rsidRPr="006F0155">
        <w:rPr>
          <w:sz w:val="24"/>
          <w:szCs w:val="24"/>
        </w:rPr>
        <w:t>Vardas ir pavardė_____________</w:t>
      </w:r>
    </w:p>
    <w:p w:rsidR="00D53D94" w:rsidRPr="006F0155" w:rsidRDefault="00D53D94" w:rsidP="00D53D94">
      <w:pPr>
        <w:pStyle w:val="Betarp"/>
        <w:rPr>
          <w:sz w:val="24"/>
          <w:szCs w:val="24"/>
        </w:rPr>
      </w:pPr>
    </w:p>
    <w:p w:rsidR="00D53D94" w:rsidRPr="006F0155" w:rsidRDefault="00D53D94" w:rsidP="00D53D94">
      <w:pPr>
        <w:pStyle w:val="Betarp"/>
        <w:rPr>
          <w:sz w:val="24"/>
          <w:szCs w:val="24"/>
        </w:rPr>
      </w:pPr>
      <w:r w:rsidRPr="006F0155">
        <w:rPr>
          <w:sz w:val="24"/>
          <w:szCs w:val="24"/>
        </w:rPr>
        <w:t>Parašas_____________________</w:t>
      </w:r>
    </w:p>
    <w:p w:rsidR="00D53D94" w:rsidRPr="006F0155" w:rsidRDefault="00D53D94" w:rsidP="00D53D94">
      <w:pPr>
        <w:pStyle w:val="Betarp"/>
        <w:rPr>
          <w:sz w:val="24"/>
          <w:szCs w:val="24"/>
        </w:rPr>
      </w:pPr>
    </w:p>
    <w:p w:rsidR="00D53D94" w:rsidRPr="006F0155" w:rsidRDefault="00D53D94" w:rsidP="00D53D94">
      <w:pPr>
        <w:pStyle w:val="Betarp"/>
        <w:rPr>
          <w:sz w:val="24"/>
          <w:szCs w:val="24"/>
        </w:rPr>
      </w:pPr>
      <w:r w:rsidRPr="006F0155">
        <w:rPr>
          <w:sz w:val="24"/>
          <w:szCs w:val="24"/>
        </w:rPr>
        <w:t>Data________________________</w:t>
      </w:r>
    </w:p>
    <w:p w:rsidR="001903E1" w:rsidRDefault="001903E1"/>
    <w:sectPr w:rsidR="001903E1" w:rsidSect="00D50BF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53D94"/>
    <w:rsid w:val="000826DF"/>
    <w:rsid w:val="00083A93"/>
    <w:rsid w:val="001903E1"/>
    <w:rsid w:val="002957F6"/>
    <w:rsid w:val="00564D2C"/>
    <w:rsid w:val="006F3BA8"/>
    <w:rsid w:val="0075255D"/>
    <w:rsid w:val="007D5AFA"/>
    <w:rsid w:val="00D53D94"/>
    <w:rsid w:val="00F07E9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3D94"/>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D53D94"/>
    <w:pPr>
      <w:keepNext/>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53D94"/>
    <w:pPr>
      <w:spacing w:after="0" w:line="240" w:lineRule="auto"/>
    </w:pPr>
    <w:rPr>
      <w:rFonts w:ascii="Times New Roman" w:eastAsia="Times New Roman" w:hAnsi="Times New Roman" w:cs="Times New Roman"/>
      <w:sz w:val="20"/>
      <w:szCs w:val="20"/>
      <w:lang w:eastAsia="lt-LT"/>
    </w:rPr>
  </w:style>
  <w:style w:type="character" w:customStyle="1" w:styleId="Antrat1Diagrama">
    <w:name w:val="Antraštė 1 Diagrama"/>
    <w:basedOn w:val="Numatytasispastraiposriftas"/>
    <w:link w:val="Antrat1"/>
    <w:rsid w:val="00D53D94"/>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D53D94"/>
    <w:rPr>
      <w:sz w:val="24"/>
    </w:rPr>
  </w:style>
  <w:style w:type="character" w:customStyle="1" w:styleId="PagrindinistekstasDiagrama">
    <w:name w:val="Pagrindinis tekstas Diagrama"/>
    <w:basedOn w:val="Numatytasispastraiposriftas"/>
    <w:link w:val="Pagrindinistekstas"/>
    <w:rsid w:val="00D53D94"/>
    <w:rPr>
      <w:rFonts w:ascii="Times New Roman" w:eastAsia="Times New Roman" w:hAnsi="Times New Roman" w:cs="Times New Roman"/>
      <w:sz w:val="24"/>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3667</Words>
  <Characters>2091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4</cp:revision>
  <cp:lastPrinted>2017-07-25T05:47:00Z</cp:lastPrinted>
  <dcterms:created xsi:type="dcterms:W3CDTF">2017-05-12T06:50:00Z</dcterms:created>
  <dcterms:modified xsi:type="dcterms:W3CDTF">2017-07-25T05:48:00Z</dcterms:modified>
</cp:coreProperties>
</file>