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FD" w:rsidRDefault="00907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9070FD" w:rsidRDefault="007B3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LIETUVOS KURČIŲJŲ IR NEPRIGIRDINČIŲJŲ UGDYMO  CENTRO </w:t>
      </w:r>
    </w:p>
    <w:p w:rsidR="009070FD" w:rsidRDefault="007B3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CENTRO TARYBOS VEIKLOS PLANAS </w:t>
      </w:r>
    </w:p>
    <w:p w:rsidR="009070FD" w:rsidRDefault="007B3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2020 METAMS</w:t>
      </w:r>
    </w:p>
    <w:p w:rsidR="009070FD" w:rsidRDefault="00907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0FD" w:rsidRDefault="007B3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CENTRO TARYBOS VEIKLOS TIKSLAS</w:t>
      </w:r>
    </w:p>
    <w:p w:rsidR="009070FD" w:rsidRDefault="007B3A21" w:rsidP="007B3A2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skatinti Centro bendruomenės bendravimą ir bendradarbiavimą, ugdyti tarpusavio supratimu ir tolerancija pagrįstus tarpusavio santykius, atsakomybę už gimnazijos ateitį, padėti Centro bendruomenei kurti modernią ir saugią ugdymo(si) aplinką bei siekti kuo 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eresnės ugdymo kokybės.</w:t>
      </w:r>
    </w:p>
    <w:p w:rsidR="009070FD" w:rsidRDefault="00907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0FD" w:rsidRDefault="007B3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CENTRO TARYBOS VEIKLOS UŽDAVINIAI</w:t>
      </w:r>
    </w:p>
    <w:p w:rsidR="009070FD" w:rsidRDefault="007B3A21" w:rsidP="007B3A2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stebėti ir vertinti įvairias Centro veiklos sritis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teikti siūlymus rengiant dokumentus</w:t>
      </w:r>
      <w:r>
        <w:rPr>
          <w:rFonts w:ascii="Times New Roman" w:eastAsia="Times New Roman" w:hAnsi="Times New Roman" w:cs="Times New Roman"/>
          <w:sz w:val="24"/>
          <w:szCs w:val="24"/>
        </w:rPr>
        <w:t>, svarstant probleminius klausimus;</w:t>
      </w:r>
    </w:p>
    <w:p w:rsidR="009070FD" w:rsidRDefault="007B3A21" w:rsidP="007B3A2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svarstyti lėšų panaudojimo galimybių klausimus, teikti siūlymus dėl 2 % gy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ventojų pajamų mokesčio fondo paskirstymo;</w:t>
      </w:r>
    </w:p>
    <w:p w:rsidR="009070FD" w:rsidRDefault="007B3A21" w:rsidP="007B3A2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skatinti mokinių ir tėvų iniciatyvą sprendžiant svarbius ugdymo proceso organizavimo ir kitus  klausimus;</w:t>
      </w:r>
    </w:p>
    <w:p w:rsidR="009070FD" w:rsidRDefault="007B3A21" w:rsidP="007B3A2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Noto Sans Symbols" w:eastAsia="Noto Sans Symbols" w:hAnsi="Noto Sans Symbols" w:cs="Noto Sans Symbol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glaudžiai bendradarbiauti su mokytojų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etodine taryba ir mokinių taryba.</w:t>
      </w:r>
    </w:p>
    <w:p w:rsidR="009070FD" w:rsidRDefault="00907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188" w:type="dxa"/>
        <w:tblInd w:w="0" w:type="dxa"/>
        <w:tblLayout w:type="fixed"/>
        <w:tblLook w:val="0400"/>
      </w:tblPr>
      <w:tblGrid>
        <w:gridCol w:w="657"/>
        <w:gridCol w:w="8098"/>
        <w:gridCol w:w="1433"/>
      </w:tblGrid>
      <w:tr w:rsidR="009070FD" w:rsidTr="007B3A21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FD" w:rsidRPr="007B3A21" w:rsidRDefault="007B3A2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B3A21">
              <w:rPr>
                <w:rFonts w:ascii="Times New Roman" w:eastAsia="Times New Roman" w:hAnsi="Times New Roman" w:cs="Times New Roman"/>
                <w:b/>
                <w:color w:val="000000"/>
              </w:rPr>
              <w:t>Eil. Nr.</w:t>
            </w: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FD" w:rsidRPr="007B3A21" w:rsidRDefault="007B3A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3A21">
              <w:rPr>
                <w:rFonts w:ascii="Times New Roman" w:eastAsia="Times New Roman" w:hAnsi="Times New Roman" w:cs="Times New Roman"/>
                <w:b/>
                <w:color w:val="000000"/>
              </w:rPr>
              <w:t>Veiklos priemonės pavadi</w:t>
            </w:r>
            <w:r w:rsidRPr="007B3A21">
              <w:rPr>
                <w:rFonts w:ascii="Times New Roman" w:eastAsia="Times New Roman" w:hAnsi="Times New Roman" w:cs="Times New Roman"/>
                <w:b/>
                <w:color w:val="000000"/>
              </w:rPr>
              <w:t>nimas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FD" w:rsidRPr="007B3A21" w:rsidRDefault="007B3A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3A21">
              <w:rPr>
                <w:rFonts w:ascii="Times New Roman" w:eastAsia="Times New Roman" w:hAnsi="Times New Roman" w:cs="Times New Roman"/>
                <w:b/>
                <w:color w:val="000000"/>
              </w:rPr>
              <w:t>Numatomas mėnuo</w:t>
            </w:r>
          </w:p>
        </w:tc>
      </w:tr>
      <w:tr w:rsidR="009070FD" w:rsidTr="007B3A21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FD" w:rsidRDefault="007B3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FD" w:rsidRDefault="007B3A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Centro tarybos veiklos plano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metams sudarymas. LKNUC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m. veiklos plano suderinimas. Mokytojams skirtų valandų už papildomus darbus suderinimas.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FD" w:rsidRDefault="007B3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Gruodis-</w:t>
            </w:r>
          </w:p>
          <w:p w:rsidR="009070FD" w:rsidRDefault="007B3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Sausis </w:t>
            </w:r>
          </w:p>
        </w:tc>
      </w:tr>
      <w:tr w:rsidR="009070FD" w:rsidTr="007B3A21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FD" w:rsidRDefault="007B3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FD" w:rsidRDefault="007B3A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Centro ūkinės-finansinės veiklos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peržiūra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2 proc. gyventojų pajamų mokesčio surinkimo inicijavimas. Pasiūlymų dėl  surinktų lėšų panaudojimo teikimas.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Poreikio dėl neformalaus ugdymo ir popietinės pradinukų veiklos analizavimas, tėvų apklausos.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FD" w:rsidRDefault="007B3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Vasaris - Kovas</w:t>
            </w:r>
          </w:p>
        </w:tc>
      </w:tr>
      <w:tr w:rsidR="009070FD" w:rsidTr="007B3A21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FD" w:rsidRDefault="007B3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FD" w:rsidRDefault="007B3A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Pedagogų darbo krūvio paskirsty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 aptarimas 2020-2021 mokslo metams.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FD" w:rsidRDefault="007B3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Birželis</w:t>
            </w:r>
          </w:p>
        </w:tc>
      </w:tr>
      <w:tr w:rsidR="009070FD" w:rsidTr="007B3A21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FD" w:rsidRDefault="007B3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FD" w:rsidRDefault="007B3A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Mokytojams skirtų valandų už papildomus darbus suderinimas su Metodine taryba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FD" w:rsidRDefault="007B3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Rugsėjis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Sausis</w:t>
            </w:r>
          </w:p>
        </w:tc>
      </w:tr>
      <w:tr w:rsidR="009070FD" w:rsidTr="007B3A21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FD" w:rsidRDefault="007B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FD" w:rsidRDefault="007B3A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Pagalba Mokinių tarybai organizuojant Mokytojo dienos šventę.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FD" w:rsidRDefault="007B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Spalis</w:t>
            </w:r>
          </w:p>
        </w:tc>
      </w:tr>
      <w:tr w:rsidR="009070FD" w:rsidTr="007B3A21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FD" w:rsidRDefault="007B3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FD" w:rsidRDefault="007B3A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2021-2023 metų pedagogų atestacinės programos suderinimas. 2021 m. LKNUC veiklos plano suderinimas. Centro tarybos 2020 metų veiklos apžvalga.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FD" w:rsidRDefault="007B3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Gruodis - Sausis</w:t>
            </w:r>
          </w:p>
        </w:tc>
      </w:tr>
      <w:tr w:rsidR="009070FD" w:rsidTr="007B3A21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FD" w:rsidRDefault="007B3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FD" w:rsidRDefault="007B3A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Vadovėlių, mokymo priemonių poreikio išsiaiškinimas,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jų sąrašo svarstymas.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FD" w:rsidRDefault="007B3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I-II pusmetis </w:t>
            </w:r>
          </w:p>
        </w:tc>
      </w:tr>
      <w:tr w:rsidR="009070FD" w:rsidTr="007B3A21">
        <w:trPr>
          <w:trHeight w:val="38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FD" w:rsidRDefault="007B3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FD" w:rsidRDefault="007B3A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Informacijos rinkimas apie poreikį įsigyti darbui būtinas priemones, lentelės, esančios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diske, peržiūra, papildymas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FD" w:rsidRDefault="007B3A21" w:rsidP="007B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I-II pusmetis</w:t>
            </w:r>
          </w:p>
        </w:tc>
      </w:tr>
      <w:tr w:rsidR="009070FD" w:rsidTr="007B3A21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FD" w:rsidRDefault="007B3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FD" w:rsidRDefault="007B3A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2 % gyventojų pajamų mokesčio fondo paskirstymas.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FD" w:rsidRDefault="007B3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I-II pusmetis</w:t>
            </w:r>
          </w:p>
        </w:tc>
      </w:tr>
      <w:tr w:rsidR="009070FD" w:rsidTr="007B3A21">
        <w:trPr>
          <w:trHeight w:val="62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FD" w:rsidRDefault="007B3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FD" w:rsidRDefault="007B3A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Klausimų, problemų, atsiradusių ugdymo procese ar Centro bendruomenėje, atsižvelgiant į tėvų, mokytojų bei mokinių interesus, inicijavimas.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FD" w:rsidRDefault="007B3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I-II pusmetis</w:t>
            </w:r>
          </w:p>
        </w:tc>
      </w:tr>
      <w:tr w:rsidR="009070FD" w:rsidTr="007B3A21">
        <w:trPr>
          <w:trHeight w:val="12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FD" w:rsidRDefault="007B3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FD" w:rsidRDefault="007B3A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Centro veiklos plano ir kitų su Centro vykdoma veikla susijusių projektų, dokumentų svarstymas, pritarimas, pasiūlymai, pakeitimai.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FD" w:rsidRDefault="007B3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I-II pusmetis</w:t>
            </w:r>
          </w:p>
        </w:tc>
      </w:tr>
      <w:tr w:rsidR="009070FD" w:rsidTr="007B3A21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FD" w:rsidRDefault="007B3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12. </w:t>
            </w: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FD" w:rsidRDefault="007B3A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Informacijos Centro internetinėje svetainėje apie Centro tarybos veiklą skleidimas.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FD" w:rsidRDefault="007B3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I-II pusmetis</w:t>
            </w:r>
          </w:p>
        </w:tc>
      </w:tr>
      <w:tr w:rsidR="009070FD" w:rsidTr="007B3A21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FD" w:rsidRDefault="007B3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FD" w:rsidRDefault="007B3A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Centro viešųjų ryšių inicijavimas, pagalba organizuojant susitikimus, paskaitas, mokymus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 kviestiniais lektoriais.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FD" w:rsidRDefault="007B3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I-II pusmetis</w:t>
            </w:r>
          </w:p>
        </w:tc>
      </w:tr>
      <w:tr w:rsidR="009070FD" w:rsidTr="007B3A21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FD" w:rsidRDefault="007B3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FD" w:rsidRDefault="007B3A2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Pokalbiai su LKNUC bendruomene, siekiant išsiaiškinti probleminius klausimus.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0FD" w:rsidRDefault="007B3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I-II pusmetis</w:t>
            </w:r>
          </w:p>
          <w:p w:rsidR="009070FD" w:rsidRDefault="009070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70FD" w:rsidRDefault="00907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0FD" w:rsidRDefault="007B3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Parengė LKNUC Centro tarybos pirmininkė Inga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Šilaikienė</w:t>
      </w:r>
      <w:proofErr w:type="spellEnd"/>
    </w:p>
    <w:p w:rsidR="009070FD" w:rsidRDefault="009070FD"/>
    <w:p w:rsidR="009070FD" w:rsidRDefault="009070FD"/>
    <w:sectPr w:rsidR="009070FD" w:rsidSect="007B3A21">
      <w:pgSz w:w="12240" w:h="15840"/>
      <w:pgMar w:top="1134" w:right="567" w:bottom="1134" w:left="1701" w:header="720" w:footer="720" w:gutter="0"/>
      <w:pgNumType w:start="1"/>
      <w:cols w:space="1296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9BE"/>
    <w:multiLevelType w:val="multilevel"/>
    <w:tmpl w:val="EC68E6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226E04DD"/>
    <w:multiLevelType w:val="multilevel"/>
    <w:tmpl w:val="8E9441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/>
  <w:rsids>
    <w:rsidRoot w:val="009070FD"/>
    <w:rsid w:val="007B3A21"/>
    <w:rsid w:val="0090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13688"/>
  </w:style>
  <w:style w:type="paragraph" w:styleId="Antrat1">
    <w:name w:val="heading 1"/>
    <w:basedOn w:val="normal"/>
    <w:next w:val="normal"/>
    <w:rsid w:val="009070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normal"/>
    <w:next w:val="normal"/>
    <w:rsid w:val="009070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normal"/>
    <w:next w:val="normal"/>
    <w:rsid w:val="009070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normal"/>
    <w:next w:val="normal"/>
    <w:rsid w:val="009070F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normal"/>
    <w:next w:val="normal"/>
    <w:rsid w:val="009070FD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normal"/>
    <w:next w:val="normal"/>
    <w:rsid w:val="009070F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ormal">
    <w:name w:val="normal"/>
    <w:rsid w:val="009070FD"/>
  </w:style>
  <w:style w:type="table" w:customStyle="1" w:styleId="TableNormal">
    <w:name w:val="Table Normal"/>
    <w:rsid w:val="009070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normal"/>
    <w:next w:val="normal"/>
    <w:rsid w:val="009070FD"/>
    <w:pPr>
      <w:keepNext/>
      <w:keepLines/>
      <w:spacing w:before="480" w:after="120"/>
    </w:pPr>
    <w:rPr>
      <w:b/>
      <w:sz w:val="72"/>
      <w:szCs w:val="72"/>
    </w:rPr>
  </w:style>
  <w:style w:type="paragraph" w:styleId="prastasistinklapis">
    <w:name w:val="Normal (Web)"/>
    <w:basedOn w:val="prastasis"/>
    <w:uiPriority w:val="99"/>
    <w:unhideWhenUsed/>
    <w:rsid w:val="00020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inispavadinimas">
    <w:name w:val="Subtitle"/>
    <w:basedOn w:val="normal"/>
    <w:next w:val="normal"/>
    <w:rsid w:val="009070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070F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ddWxBvTIifgXxSeWD2b0UJds6g==">AMUW2mVgnYHr/jFooRF6AKsW8X8yeImSqVdZs2uR5/jIaL+W/kxC7VmVUpiAy0I3ExDGeLhD8cfQP38dUZrN7xWqTKiqZWGGy2SKJkWUPQCPCXga9pDMwSw=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1778</Words>
  <Characters>1015</Characters>
  <Application>Microsoft Office Word</Application>
  <DocSecurity>0</DocSecurity>
  <Lines>8</Lines>
  <Paragraphs>5</Paragraphs>
  <ScaleCrop>false</ScaleCrop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222 kab</cp:lastModifiedBy>
  <cp:revision>2</cp:revision>
  <dcterms:created xsi:type="dcterms:W3CDTF">2019-01-29T08:28:00Z</dcterms:created>
  <dcterms:modified xsi:type="dcterms:W3CDTF">2020-02-11T10:30:00Z</dcterms:modified>
</cp:coreProperties>
</file>